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DF" w:rsidRDefault="00A123DF" w:rsidP="00A123DF">
      <w:pPr>
        <w:jc w:val="center"/>
        <w:rPr>
          <w:b/>
          <w:lang w:val="en-GB"/>
        </w:rPr>
      </w:pPr>
      <w:r w:rsidRPr="00E665FA">
        <w:rPr>
          <w:b/>
        </w:rPr>
        <w:t>О Б Р А З Л О Ж Е Њ Е</w:t>
      </w:r>
    </w:p>
    <w:p w:rsidR="008258F6" w:rsidRPr="008258F6" w:rsidRDefault="008258F6" w:rsidP="00A123DF">
      <w:pPr>
        <w:jc w:val="center"/>
        <w:rPr>
          <w:b/>
        </w:rPr>
      </w:pPr>
    </w:p>
    <w:p w:rsidR="00A123DF" w:rsidRPr="00E665FA" w:rsidRDefault="00A123DF" w:rsidP="00A123DF">
      <w:pPr>
        <w:jc w:val="both"/>
        <w:rPr>
          <w:b/>
        </w:rPr>
      </w:pPr>
      <w:r w:rsidRPr="00E665FA">
        <w:rPr>
          <w:b/>
        </w:rPr>
        <w:t>I. УСТАВНИ ОСНОВ</w:t>
      </w:r>
    </w:p>
    <w:p w:rsidR="00A123DF" w:rsidRPr="00E665FA" w:rsidRDefault="00A123DF" w:rsidP="00A123DF">
      <w:pPr>
        <w:jc w:val="both"/>
        <w:rPr>
          <w:b/>
        </w:rPr>
      </w:pPr>
    </w:p>
    <w:p w:rsidR="00A123DF" w:rsidRPr="00E665FA" w:rsidRDefault="00A123DF" w:rsidP="00A123DF">
      <w:pPr>
        <w:tabs>
          <w:tab w:val="left" w:pos="720"/>
        </w:tabs>
        <w:jc w:val="both"/>
      </w:pPr>
      <w:r w:rsidRPr="00E665FA">
        <w:tab/>
      </w:r>
      <w:r w:rsidRPr="0058152F">
        <w:t>Уставни основ за доношење овог закона садржан је у члану 97. тачка 8. Устава Републике Србије, којим се утврђује да Република Србија, између осталог, уређује систем у области радних односа.</w:t>
      </w:r>
    </w:p>
    <w:p w:rsidR="00A123DF" w:rsidRPr="00E665FA" w:rsidRDefault="00A123DF" w:rsidP="00A123DF">
      <w:pPr>
        <w:jc w:val="both"/>
      </w:pPr>
    </w:p>
    <w:p w:rsidR="00A123DF" w:rsidRPr="00E665FA" w:rsidRDefault="00A123DF" w:rsidP="00A123DF">
      <w:pPr>
        <w:jc w:val="both"/>
      </w:pPr>
      <w:r w:rsidRPr="00E665FA">
        <w:rPr>
          <w:b/>
        </w:rPr>
        <w:t>II. РАЗЛОЗИ ЗА ДОНОШЕЊЕ ЗАКОНА</w:t>
      </w:r>
    </w:p>
    <w:p w:rsidR="00A123DF" w:rsidRPr="00E665FA" w:rsidRDefault="00A123DF" w:rsidP="00A123DF">
      <w:pPr>
        <w:jc w:val="both"/>
      </w:pPr>
    </w:p>
    <w:p w:rsidR="008258F6" w:rsidRDefault="008258F6" w:rsidP="008258F6">
      <w:pPr>
        <w:ind w:firstLine="720"/>
        <w:jc w:val="both"/>
      </w:pPr>
      <w:r>
        <w:t>Област заштите запослених на привременом раду у иностранству је уређена савезним Законом о заштити грађана СРЈ на раду у иностранству („Службени лист СРЈ“ број 24/98, „Сл. гласник РС“, број 101/05 – др. закон, 36/09- др.закон).</w:t>
      </w:r>
    </w:p>
    <w:p w:rsidR="008258F6" w:rsidRDefault="008258F6" w:rsidP="008258F6">
      <w:pPr>
        <w:ind w:firstLine="720"/>
        <w:jc w:val="both"/>
        <w:rPr>
          <w:lang w:val="sr-Latn-CS"/>
        </w:rPr>
      </w:pPr>
      <w:r>
        <w:t xml:space="preserve">Наведени Закон уређује заштиту грађана Савезне Републике Југославије на раду у иностранству </w:t>
      </w:r>
      <w:r w:rsidRPr="0049666A">
        <w:t>у поступку запошљавања код иностраних послодаваца и приликом повратка у Савезну Републику Југославију; обавезе предузећа, другог правног лица и предузетника  у вези са упућивањем запослених на привремени рад у иностранство ради обављања привредних и других делатности и узајамна права и обавезе југословенских послодаваца и запослених за време боравка и рада у иностранству; поступак и услови за упућивање грађана у иностранство по основу међународне научне, техничке и просветно-културне сарадње; видови и начин заштите права и интереса грађана на раду у иностранству и чланова њихових породица и надлежности органа и организација који обављају послове у вези са заштитом грађана на раду у иностранству и повратком из иностранства.</w:t>
      </w:r>
    </w:p>
    <w:p w:rsidR="008258F6" w:rsidRDefault="008258F6" w:rsidP="008258F6">
      <w:pPr>
        <w:ind w:firstLine="720"/>
        <w:jc w:val="both"/>
      </w:pPr>
      <w:r w:rsidRPr="004A2404">
        <w:t xml:space="preserve">Чланом 110. Закона о запошљавању и осигурању за случај незапослености ("Сл. гласник РС", бр. 36/09), прописано је да даном ступања на снагу тог закона (23. маја 2009. године) престају да важе одредбе чл. 2-10. Закона о заштити грађана Савезне Републике Југославије на раду у иностранству ("Службени лист СРЈ", број 24/98 и "Службени гласник РС", број 101/05) - у делу који се односи на запошљавање. </w:t>
      </w:r>
    </w:p>
    <w:p w:rsidR="008258F6" w:rsidRPr="00961487" w:rsidRDefault="008258F6" w:rsidP="008258F6">
      <w:pPr>
        <w:ind w:firstLine="720"/>
        <w:jc w:val="both"/>
      </w:pPr>
      <w:r w:rsidRPr="00961487">
        <w:t>Убрзан проток информација, капитала, услуга, производа и људи, у свету у којем је промењен значај међудржавних граница, створио је нове друштвене, политичке, економске и културне односе и свет потпуно другачији од оног какав смо познавали с краја XX века.</w:t>
      </w:r>
    </w:p>
    <w:p w:rsidR="008258F6" w:rsidRDefault="008258F6" w:rsidP="008258F6">
      <w:pPr>
        <w:ind w:firstLine="720"/>
        <w:jc w:val="both"/>
      </w:pPr>
      <w:r>
        <w:t xml:space="preserve">У вези са овим стоји и чињеница да се послодавци из Републике Србије приликом извршавања уговораних обавеза по основу пословно-техничке сарадње са иностраним партнерима, суочавају са савременим условима пословања и захтевима тржишта. Из тог разлога потребно је законско прецизирање услова и процедура под којим послодавци са територије Републике Србије могу ефикасно и конкуретно да послују на савременим иностраним тржиштима, а у складу са међународним стандардима. Истовремено, заштита запослених упућених на привремени рад у иностранство захтева приспитивање ефикасности постојећих механизама законске заштите са аспекта савремених радних миграција, односно спречавања нелегалних миграција. </w:t>
      </w:r>
    </w:p>
    <w:p w:rsidR="00A123DF" w:rsidRPr="00FF1423" w:rsidRDefault="00A123DF" w:rsidP="00A123DF">
      <w:pPr>
        <w:pStyle w:val="BodyText"/>
        <w:spacing w:after="0"/>
        <w:jc w:val="both"/>
        <w:rPr>
          <w:lang w:val="en-GB"/>
        </w:rPr>
      </w:pPr>
      <w:r w:rsidRPr="00E665FA">
        <w:tab/>
        <w:t xml:space="preserve"> </w:t>
      </w:r>
    </w:p>
    <w:p w:rsidR="008258F6" w:rsidRDefault="008258F6" w:rsidP="00A123DF">
      <w:pPr>
        <w:tabs>
          <w:tab w:val="left" w:pos="0"/>
        </w:tabs>
        <w:jc w:val="both"/>
        <w:rPr>
          <w:b/>
        </w:rPr>
      </w:pPr>
    </w:p>
    <w:p w:rsidR="008258F6" w:rsidRDefault="008258F6" w:rsidP="00A123DF">
      <w:pPr>
        <w:tabs>
          <w:tab w:val="left" w:pos="0"/>
        </w:tabs>
        <w:jc w:val="both"/>
        <w:rPr>
          <w:b/>
          <w:lang w:val="en-US"/>
        </w:rPr>
      </w:pPr>
    </w:p>
    <w:p w:rsidR="0058152F" w:rsidRPr="0058152F" w:rsidRDefault="0058152F" w:rsidP="00A123DF">
      <w:pPr>
        <w:tabs>
          <w:tab w:val="left" w:pos="0"/>
        </w:tabs>
        <w:jc w:val="both"/>
        <w:rPr>
          <w:b/>
          <w:lang w:val="en-US"/>
        </w:rPr>
      </w:pPr>
    </w:p>
    <w:p w:rsidR="008258F6" w:rsidRDefault="008258F6" w:rsidP="00A123DF">
      <w:pPr>
        <w:tabs>
          <w:tab w:val="left" w:pos="0"/>
        </w:tabs>
        <w:jc w:val="both"/>
        <w:rPr>
          <w:b/>
        </w:rPr>
      </w:pPr>
    </w:p>
    <w:p w:rsidR="008258F6" w:rsidRDefault="008258F6" w:rsidP="00A123DF">
      <w:pPr>
        <w:tabs>
          <w:tab w:val="left" w:pos="0"/>
        </w:tabs>
        <w:jc w:val="both"/>
        <w:rPr>
          <w:b/>
        </w:rPr>
      </w:pPr>
    </w:p>
    <w:p w:rsidR="00A123DF" w:rsidRPr="00E665FA" w:rsidRDefault="00A123DF" w:rsidP="00A123DF">
      <w:pPr>
        <w:tabs>
          <w:tab w:val="left" w:pos="0"/>
        </w:tabs>
        <w:jc w:val="both"/>
        <w:rPr>
          <w:b/>
        </w:rPr>
      </w:pPr>
      <w:r w:rsidRPr="00E665FA">
        <w:rPr>
          <w:b/>
        </w:rPr>
        <w:lastRenderedPageBreak/>
        <w:t>III. ОБЈАШЊЕЊЕ ОСНОВНИХ ПРАВНИХ ИНСТИТУТА И ПОЈЕДИНАЧНИХ РЕШЕЊА</w:t>
      </w:r>
    </w:p>
    <w:p w:rsidR="00A123DF" w:rsidRPr="00E665FA" w:rsidRDefault="00A123DF" w:rsidP="00A123DF">
      <w:pPr>
        <w:jc w:val="both"/>
      </w:pPr>
      <w:r w:rsidRPr="00E665FA">
        <w:t xml:space="preserve"> </w:t>
      </w:r>
    </w:p>
    <w:p w:rsidR="00A123DF" w:rsidRDefault="008258F6" w:rsidP="008258F6">
      <w:pPr>
        <w:ind w:firstLine="720"/>
        <w:jc w:val="both"/>
        <w:rPr>
          <w:b/>
        </w:rPr>
      </w:pPr>
      <w:r>
        <w:rPr>
          <w:b/>
        </w:rPr>
        <w:t>Предмет закона (члан 1)</w:t>
      </w:r>
      <w:r w:rsidR="00A123DF" w:rsidRPr="00AC7AF8">
        <w:rPr>
          <w:b/>
        </w:rPr>
        <w:t xml:space="preserve"> </w:t>
      </w:r>
    </w:p>
    <w:p w:rsidR="008258F6" w:rsidRDefault="008258F6" w:rsidP="008258F6">
      <w:pPr>
        <w:jc w:val="both"/>
        <w:rPr>
          <w:b/>
        </w:rPr>
      </w:pPr>
    </w:p>
    <w:p w:rsidR="008258F6" w:rsidRDefault="008258F6" w:rsidP="008258F6">
      <w:pPr>
        <w:ind w:firstLine="720"/>
        <w:jc w:val="both"/>
        <w:rPr>
          <w:lang w:val="ru-RU"/>
        </w:rPr>
      </w:pPr>
      <w:r w:rsidRPr="008258F6">
        <w:t xml:space="preserve">Овим чланом </w:t>
      </w:r>
      <w:r>
        <w:t xml:space="preserve">утврђена су питања која се регулишу законом и то права запослених </w:t>
      </w:r>
      <w:r w:rsidRPr="008258F6">
        <w:rPr>
          <w:lang w:val="ru-RU"/>
        </w:rPr>
        <w:t>који се упућују на привремени рад у иностранство, услови, поступак и обавезе послодавца у вези са упућивањем запослених на привремени рад у иностранство, сарадња органа и организација који обављају послове државне управе у вези са заштитом права запослених на привремном раду у иностранству и надзор над применом овог закона.</w:t>
      </w:r>
    </w:p>
    <w:p w:rsidR="008258F6" w:rsidRDefault="008258F6" w:rsidP="008258F6">
      <w:pPr>
        <w:ind w:firstLine="720"/>
        <w:jc w:val="both"/>
        <w:rPr>
          <w:lang w:val="ru-RU"/>
        </w:rPr>
      </w:pPr>
    </w:p>
    <w:p w:rsidR="008258F6" w:rsidRDefault="008258F6" w:rsidP="008258F6">
      <w:pPr>
        <w:ind w:firstLine="720"/>
        <w:jc w:val="both"/>
        <w:rPr>
          <w:b/>
          <w:lang w:val="ru-RU"/>
        </w:rPr>
      </w:pPr>
      <w:r w:rsidRPr="008258F6">
        <w:rPr>
          <w:b/>
          <w:lang w:val="ru-RU"/>
        </w:rPr>
        <w:t>Основни појмови (члан 2)</w:t>
      </w:r>
    </w:p>
    <w:p w:rsidR="008258F6" w:rsidRDefault="008258F6" w:rsidP="008258F6">
      <w:pPr>
        <w:ind w:firstLine="720"/>
        <w:jc w:val="both"/>
        <w:rPr>
          <w:b/>
          <w:lang w:val="ru-RU"/>
        </w:rPr>
      </w:pPr>
    </w:p>
    <w:p w:rsidR="008258F6" w:rsidRDefault="008258F6" w:rsidP="008258F6">
      <w:pPr>
        <w:ind w:firstLine="720"/>
        <w:jc w:val="both"/>
      </w:pPr>
      <w:r w:rsidRPr="008258F6">
        <w:t xml:space="preserve">За </w:t>
      </w:r>
      <w:r>
        <w:t>потребе овог закона дефинисани су поједини изрази и њихово значење. Под појмом послодавца у складу са законом сматра се свако правно или физичко лице упусано у региста</w:t>
      </w:r>
      <w:r w:rsidR="0058152F">
        <w:t>р код надлежног органа. Овo</w:t>
      </w:r>
      <w:r w:rsidR="0058152F">
        <w:rPr>
          <w:lang w:val="sr-Cyrl-BA"/>
        </w:rPr>
        <w:t>м дефиницијом обухваћена су</w:t>
      </w:r>
      <w:r>
        <w:t xml:space="preserve"> </w:t>
      </w:r>
      <w:r w:rsidR="0058152F">
        <w:t>привредн</w:t>
      </w:r>
      <w:r w:rsidR="0058152F">
        <w:rPr>
          <w:lang w:val="sr-Cyrl-BA"/>
        </w:rPr>
        <w:t>а</w:t>
      </w:r>
      <w:r w:rsidR="0058152F">
        <w:t xml:space="preserve"> друштва, предузетни</w:t>
      </w:r>
      <w:r w:rsidR="0058152F">
        <w:rPr>
          <w:lang w:val="sr-Cyrl-BA"/>
        </w:rPr>
        <w:t>ци</w:t>
      </w:r>
      <w:r>
        <w:t xml:space="preserve"> и удружења која се уписују у регистар Агенције о привредним регистрима, </w:t>
      </w:r>
      <w:r w:rsidR="0058152F">
        <w:rPr>
          <w:lang w:val="sr-Cyrl-BA"/>
        </w:rPr>
        <w:t>затим</w:t>
      </w:r>
      <w:r w:rsidR="0058152F">
        <w:t xml:space="preserve"> установе културе и друг</w:t>
      </w:r>
      <w:r w:rsidR="0058152F">
        <w:rPr>
          <w:lang w:val="sr-Cyrl-BA"/>
        </w:rPr>
        <w:t>и</w:t>
      </w:r>
      <w:r w:rsidR="0058152F">
        <w:t xml:space="preserve"> субјект</w:t>
      </w:r>
      <w:r w:rsidR="0058152F">
        <w:rPr>
          <w:lang w:val="sr-Cyrl-BA"/>
        </w:rPr>
        <w:t>и</w:t>
      </w:r>
      <w:r>
        <w:t xml:space="preserve"> који се у складу са законом уписују у регистар суда или других надлежних органа.</w:t>
      </w:r>
    </w:p>
    <w:p w:rsidR="003C74EB" w:rsidRDefault="008258F6" w:rsidP="008258F6">
      <w:pPr>
        <w:ind w:firstLine="720"/>
        <w:jc w:val="both"/>
      </w:pPr>
      <w:r>
        <w:t xml:space="preserve">Под појмом запосленог сматра се </w:t>
      </w:r>
      <w:r w:rsidR="0058152F">
        <w:rPr>
          <w:lang w:val="sr-Cyrl-BA"/>
        </w:rPr>
        <w:t xml:space="preserve">физичко </w:t>
      </w:r>
      <w:r>
        <w:t>лице које је у радном односу код послодавца</w:t>
      </w:r>
      <w:r w:rsidR="0058152F">
        <w:rPr>
          <w:lang w:val="sr-Cyrl-BA"/>
        </w:rPr>
        <w:t>, а не и лица која су ангажована по уговорима ван радног односа</w:t>
      </w:r>
      <w:r w:rsidR="003C74EB">
        <w:t>.</w:t>
      </w:r>
    </w:p>
    <w:p w:rsidR="008258F6" w:rsidRDefault="003C74EB" w:rsidP="008258F6">
      <w:pPr>
        <w:ind w:firstLine="720"/>
        <w:jc w:val="both"/>
        <w:rPr>
          <w:bCs/>
        </w:rPr>
      </w:pPr>
      <w:r>
        <w:t xml:space="preserve">Законом је дефинисано ко се сматра упућеним радником. То је запослени који је у радном односу код послодавца који га упућује на рад у </w:t>
      </w:r>
      <w:r w:rsidRPr="003C74EB">
        <w:t xml:space="preserve">иностранство </w:t>
      </w:r>
      <w:r w:rsidR="008258F6" w:rsidRPr="003C74EB">
        <w:t xml:space="preserve"> </w:t>
      </w:r>
      <w:r w:rsidRPr="003C74EB">
        <w:rPr>
          <w:bCs/>
        </w:rPr>
        <w:t>у ограниченом временском периоду након чега се враћа на рад код послодавца</w:t>
      </w:r>
      <w:r>
        <w:rPr>
          <w:bCs/>
        </w:rPr>
        <w:t xml:space="preserve">. </w:t>
      </w:r>
    </w:p>
    <w:p w:rsidR="003C74EB" w:rsidRDefault="003C74EB" w:rsidP="008258F6">
      <w:pPr>
        <w:ind w:firstLine="720"/>
        <w:jc w:val="both"/>
        <w:rPr>
          <w:bCs/>
        </w:rPr>
      </w:pPr>
      <w:r>
        <w:rPr>
          <w:bCs/>
        </w:rPr>
        <w:t>У</w:t>
      </w:r>
      <w:r w:rsidRPr="003C74EB">
        <w:rPr>
          <w:bCs/>
        </w:rPr>
        <w:t>пућивање на привремени рад у иностранство подразумева упућивање на рад у иностранство и упућивање на стручно оспособљавање и усавршавање за потребе послодавца</w:t>
      </w:r>
      <w:r>
        <w:rPr>
          <w:bCs/>
        </w:rPr>
        <w:t>.</w:t>
      </w:r>
    </w:p>
    <w:p w:rsidR="003C74EB" w:rsidRDefault="003C74EB" w:rsidP="008258F6">
      <w:pPr>
        <w:ind w:firstLine="720"/>
        <w:jc w:val="both"/>
        <w:rPr>
          <w:bCs/>
        </w:rPr>
      </w:pPr>
      <w:r>
        <w:rPr>
          <w:bCs/>
        </w:rPr>
        <w:t>Дефинисани су и појмови уговора о пословној сарадњи, пословна јединица и међукомпанијско кретање.</w:t>
      </w:r>
    </w:p>
    <w:p w:rsidR="003C74EB" w:rsidRDefault="003C74EB" w:rsidP="008258F6">
      <w:pPr>
        <w:ind w:firstLine="720"/>
        <w:jc w:val="both"/>
        <w:rPr>
          <w:bCs/>
        </w:rPr>
      </w:pPr>
    </w:p>
    <w:p w:rsidR="003C74EB" w:rsidRDefault="003C74EB" w:rsidP="008258F6">
      <w:pPr>
        <w:ind w:firstLine="720"/>
        <w:jc w:val="both"/>
        <w:rPr>
          <w:b/>
          <w:bCs/>
        </w:rPr>
      </w:pPr>
      <w:r w:rsidRPr="003C74EB">
        <w:rPr>
          <w:b/>
          <w:bCs/>
        </w:rPr>
        <w:t>Примена закона (</w:t>
      </w:r>
      <w:r>
        <w:rPr>
          <w:b/>
          <w:bCs/>
        </w:rPr>
        <w:t>чл.</w:t>
      </w:r>
      <w:r w:rsidRPr="003C74EB">
        <w:rPr>
          <w:b/>
          <w:bCs/>
        </w:rPr>
        <w:t xml:space="preserve"> 3</w:t>
      </w:r>
      <w:r>
        <w:rPr>
          <w:b/>
          <w:bCs/>
        </w:rPr>
        <w:t>-4</w:t>
      </w:r>
      <w:r w:rsidRPr="003C74EB">
        <w:rPr>
          <w:b/>
          <w:bCs/>
        </w:rPr>
        <w:t>)</w:t>
      </w:r>
    </w:p>
    <w:p w:rsidR="003C74EB" w:rsidRDefault="003C74EB" w:rsidP="008258F6">
      <w:pPr>
        <w:ind w:firstLine="720"/>
        <w:jc w:val="both"/>
        <w:rPr>
          <w:b/>
          <w:bCs/>
        </w:rPr>
      </w:pPr>
    </w:p>
    <w:p w:rsidR="0058152F" w:rsidRPr="0032444F" w:rsidRDefault="0058152F" w:rsidP="0058152F">
      <w:pPr>
        <w:ind w:firstLine="720"/>
        <w:jc w:val="both"/>
        <w:rPr>
          <w:bCs/>
        </w:rPr>
      </w:pPr>
      <w:r w:rsidRPr="00355A07">
        <w:rPr>
          <w:bCs/>
        </w:rPr>
        <w:t xml:space="preserve">Законом су дефинисана </w:t>
      </w:r>
      <w:r>
        <w:rPr>
          <w:bCs/>
        </w:rPr>
        <w:t>три основа за упућивање запослених на привремени рад у иностранство. Први случај се односи на ситуацију када послодавац има закључен уговор о извођењу</w:t>
      </w:r>
      <w:r w:rsidRPr="00355A07">
        <w:rPr>
          <w:bCs/>
        </w:rPr>
        <w:t xml:space="preserve"> инвестиционих и других радова и пружањ</w:t>
      </w:r>
      <w:r>
        <w:rPr>
          <w:bCs/>
        </w:rPr>
        <w:t>у</w:t>
      </w:r>
      <w:r w:rsidRPr="00355A07">
        <w:rPr>
          <w:bCs/>
        </w:rPr>
        <w:t xml:space="preserve"> услуга</w:t>
      </w:r>
      <w:r>
        <w:rPr>
          <w:bCs/>
        </w:rPr>
        <w:t xml:space="preserve"> са страним послодавцем на основу кога упућује запослене како би извршио обавезе (радове или услуге) по основу тог уговора. Други случај регулише ситуацију у којој послодавац у иностранству има пословну јединицу (</w:t>
      </w:r>
      <w:r w:rsidRPr="0032444F">
        <w:rPr>
          <w:bCs/>
        </w:rPr>
        <w:t>представништво или огранак које послодавац оснивао у иностранству, односно правно лице са седиштем у иностранству у којем послодавац има већинско учешће у основном капиталу или врши контролни утицај на пословање)</w:t>
      </w:r>
      <w:r>
        <w:rPr>
          <w:bCs/>
        </w:rPr>
        <w:t xml:space="preserve"> и упућује запослене у ту пословну јединицу ради рада или стучног оспособљавања и усавршавања за потребе послодавца. Трећи случај регулише међукомпанијско кретање, односно ситуацију када страни</w:t>
      </w:r>
      <w:r w:rsidRPr="0032444F">
        <w:rPr>
          <w:bCs/>
        </w:rPr>
        <w:t xml:space="preserve"> послодав</w:t>
      </w:r>
      <w:r>
        <w:rPr>
          <w:bCs/>
        </w:rPr>
        <w:t>а</w:t>
      </w:r>
      <w:r w:rsidRPr="0032444F">
        <w:rPr>
          <w:bCs/>
        </w:rPr>
        <w:t xml:space="preserve">ц има већинско учешће у основном капиталу или врши контролу послодавца или </w:t>
      </w:r>
      <w:r>
        <w:rPr>
          <w:bCs/>
        </w:rPr>
        <w:t xml:space="preserve">када је </w:t>
      </w:r>
      <w:r w:rsidRPr="0032444F">
        <w:rPr>
          <w:bCs/>
        </w:rPr>
        <w:t>страно правно лице заједно са послодавцем под контролом трећег страног правног лица</w:t>
      </w:r>
      <w:r>
        <w:rPr>
          <w:bCs/>
        </w:rPr>
        <w:t>.</w:t>
      </w:r>
    </w:p>
    <w:p w:rsidR="00355A07" w:rsidRPr="00342E34" w:rsidRDefault="00355A07" w:rsidP="00355A07">
      <w:pPr>
        <w:pStyle w:val="Heading4"/>
        <w:spacing w:before="0" w:after="0"/>
        <w:ind w:firstLine="720"/>
        <w:jc w:val="both"/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>Како би се направила јасна разлика између упућивања на привремени рад у иностранство и службеног пута, п</w:t>
      </w:r>
      <w:r w:rsidRPr="00355A07">
        <w:rPr>
          <w:b w:val="0"/>
          <w:bCs w:val="0"/>
        </w:rPr>
        <w:t xml:space="preserve">редвиђено је да се одредбе закона не примењују </w:t>
      </w:r>
      <w:r w:rsidRPr="00342E34">
        <w:rPr>
          <w:b w:val="0"/>
          <w:bCs w:val="0"/>
          <w:lang w:val="sr-Cyrl-CS"/>
        </w:rPr>
        <w:t xml:space="preserve">у случају </w:t>
      </w:r>
      <w:r>
        <w:rPr>
          <w:b w:val="0"/>
          <w:bCs w:val="0"/>
          <w:lang w:val="sr-Cyrl-CS"/>
        </w:rPr>
        <w:t>упућивања запосленог на службени пут у иностранство у складу са законом, под условом да</w:t>
      </w:r>
      <w:r w:rsidRPr="00342E34">
        <w:rPr>
          <w:b w:val="0"/>
          <w:bCs w:val="0"/>
          <w:lang w:val="sr-Cyrl-CS"/>
        </w:rPr>
        <w:t xml:space="preserve"> </w:t>
      </w:r>
      <w:r>
        <w:rPr>
          <w:b w:val="0"/>
          <w:bCs w:val="0"/>
          <w:lang w:val="sr-Cyrl-CS"/>
        </w:rPr>
        <w:t xml:space="preserve">период боравка у иностранству не прелази 30 дана у континуитету. </w:t>
      </w:r>
    </w:p>
    <w:p w:rsidR="003C74EB" w:rsidRDefault="003C74EB" w:rsidP="008258F6">
      <w:pPr>
        <w:ind w:firstLine="720"/>
        <w:jc w:val="both"/>
        <w:rPr>
          <w:b/>
          <w:bCs/>
        </w:rPr>
      </w:pPr>
    </w:p>
    <w:p w:rsidR="003C74EB" w:rsidRDefault="0058152F" w:rsidP="008258F6">
      <w:pPr>
        <w:ind w:firstLine="720"/>
        <w:jc w:val="both"/>
        <w:rPr>
          <w:b/>
          <w:bCs/>
        </w:rPr>
      </w:pPr>
      <w:r>
        <w:rPr>
          <w:b/>
          <w:bCs/>
          <w:lang w:val="sr-Cyrl-BA"/>
        </w:rPr>
        <w:t>Заштита запослених</w:t>
      </w:r>
      <w:r>
        <w:rPr>
          <w:b/>
          <w:bCs/>
        </w:rPr>
        <w:t xml:space="preserve"> (чл</w:t>
      </w:r>
      <w:r>
        <w:rPr>
          <w:b/>
          <w:bCs/>
          <w:lang w:val="sr-Cyrl-BA"/>
        </w:rPr>
        <w:t>.</w:t>
      </w:r>
      <w:r w:rsidR="003C74EB">
        <w:rPr>
          <w:b/>
          <w:bCs/>
        </w:rPr>
        <w:t xml:space="preserve"> 5</w:t>
      </w:r>
      <w:r>
        <w:rPr>
          <w:b/>
          <w:bCs/>
          <w:lang w:val="sr-Cyrl-BA"/>
        </w:rPr>
        <w:t xml:space="preserve"> и 6</w:t>
      </w:r>
      <w:r w:rsidR="003C74EB">
        <w:rPr>
          <w:b/>
          <w:bCs/>
        </w:rPr>
        <w:t>)</w:t>
      </w:r>
    </w:p>
    <w:p w:rsidR="00355A07" w:rsidRDefault="00355A07" w:rsidP="008258F6">
      <w:pPr>
        <w:ind w:firstLine="720"/>
        <w:jc w:val="both"/>
        <w:rPr>
          <w:b/>
          <w:bCs/>
        </w:rPr>
      </w:pPr>
    </w:p>
    <w:p w:rsidR="0058152F" w:rsidRDefault="0058152F" w:rsidP="0058152F">
      <w:pPr>
        <w:pStyle w:val="NormalWeb"/>
        <w:spacing w:after="0"/>
        <w:ind w:firstLine="720"/>
        <w:jc w:val="both"/>
        <w:rPr>
          <w:lang w:val="ru-RU"/>
        </w:rPr>
      </w:pPr>
      <w:r w:rsidRPr="0058152F">
        <w:rPr>
          <w:lang w:val="ru-RU"/>
        </w:rPr>
        <w:t>Заштита запослених на привремном раду у иностранству обезбеђује се у складу са</w:t>
      </w:r>
      <w:r w:rsidRPr="0058152F">
        <w:rPr>
          <w:lang w:val="sr-Latn-CS"/>
        </w:rPr>
        <w:t xml:space="preserve"> </w:t>
      </w:r>
      <w:r w:rsidRPr="0058152F">
        <w:rPr>
          <w:lang w:val="sr-Cyrl-BA"/>
        </w:rPr>
        <w:t>овим законом и другим</w:t>
      </w:r>
      <w:r w:rsidRPr="0058152F">
        <w:rPr>
          <w:lang w:val="ru-RU"/>
        </w:rPr>
        <w:t xml:space="preserve"> прописима, међународним уговорима и општим актима.</w:t>
      </w:r>
      <w:r w:rsidRPr="00071FE4">
        <w:rPr>
          <w:lang w:val="ru-RU"/>
        </w:rPr>
        <w:t xml:space="preserve"> </w:t>
      </w:r>
      <w:r>
        <w:rPr>
          <w:lang w:val="ru-RU"/>
        </w:rPr>
        <w:t>Посебно је уређена заштита малолетних лица у смислу да је забрањено упућивање запослених млађих од 18 година живота, осим у случајевима када је законом другачије одређено. Такође, забрањено је уступање запослених страном лицу ког кога је упућено на рад или неком другом страном лицу.</w:t>
      </w:r>
    </w:p>
    <w:p w:rsidR="003C74EB" w:rsidRDefault="003C74EB" w:rsidP="008258F6">
      <w:pPr>
        <w:ind w:firstLine="720"/>
        <w:jc w:val="both"/>
        <w:rPr>
          <w:b/>
          <w:bCs/>
        </w:rPr>
      </w:pPr>
    </w:p>
    <w:p w:rsidR="003C74EB" w:rsidRDefault="0058152F" w:rsidP="008258F6">
      <w:pPr>
        <w:ind w:firstLine="720"/>
        <w:jc w:val="both"/>
        <w:rPr>
          <w:b/>
          <w:bCs/>
        </w:rPr>
      </w:pPr>
      <w:r>
        <w:rPr>
          <w:b/>
          <w:bCs/>
          <w:lang w:val="sr-Cyrl-BA"/>
        </w:rPr>
        <w:t>Услови упућивања</w:t>
      </w:r>
      <w:r>
        <w:rPr>
          <w:b/>
          <w:bCs/>
        </w:rPr>
        <w:t xml:space="preserve"> (чл</w:t>
      </w:r>
      <w:r>
        <w:rPr>
          <w:b/>
          <w:bCs/>
          <w:lang w:val="sr-Cyrl-BA"/>
        </w:rPr>
        <w:t>.</w:t>
      </w:r>
      <w:r w:rsidR="003C74EB">
        <w:rPr>
          <w:b/>
          <w:bCs/>
        </w:rPr>
        <w:t xml:space="preserve"> </w:t>
      </w:r>
      <w:r>
        <w:rPr>
          <w:b/>
          <w:bCs/>
          <w:lang w:val="sr-Cyrl-BA"/>
        </w:rPr>
        <w:t>7-9</w:t>
      </w:r>
      <w:r w:rsidR="003C74EB">
        <w:rPr>
          <w:b/>
          <w:bCs/>
        </w:rPr>
        <w:t>)</w:t>
      </w:r>
    </w:p>
    <w:p w:rsidR="00355A07" w:rsidRDefault="00355A07" w:rsidP="008258F6">
      <w:pPr>
        <w:ind w:firstLine="720"/>
        <w:jc w:val="both"/>
        <w:rPr>
          <w:b/>
          <w:bCs/>
        </w:rPr>
      </w:pPr>
    </w:p>
    <w:p w:rsidR="00355A07" w:rsidRPr="0032444F" w:rsidRDefault="0032444F" w:rsidP="008258F6">
      <w:pPr>
        <w:ind w:firstLine="720"/>
        <w:jc w:val="both"/>
        <w:rPr>
          <w:bCs/>
        </w:rPr>
      </w:pPr>
      <w:r>
        <w:rPr>
          <w:lang w:val="ru-RU"/>
        </w:rPr>
        <w:t xml:space="preserve">Период упућивања запосленог на привремени рад у иностранство може да траје </w:t>
      </w:r>
      <w:r w:rsidRPr="0032444F">
        <w:rPr>
          <w:lang w:val="ru-RU"/>
        </w:rPr>
        <w:t xml:space="preserve">до 12 месеци са могућношћу продужења, </w:t>
      </w:r>
      <w:r w:rsidRPr="0032444F">
        <w:rPr>
          <w:iCs/>
          <w:lang w:val="ru-RU"/>
        </w:rPr>
        <w:t xml:space="preserve">ако законом или </w:t>
      </w:r>
      <w:r w:rsidRPr="0032444F">
        <w:rPr>
          <w:lang w:val="ru-RU"/>
        </w:rPr>
        <w:t>међународним уговором није друкчије одређено</w:t>
      </w:r>
      <w:r>
        <w:rPr>
          <w:lang w:val="ru-RU"/>
        </w:rPr>
        <w:t xml:space="preserve">. Ово ограничење унето је </w:t>
      </w:r>
      <w:r w:rsidR="006E3F38">
        <w:rPr>
          <w:lang w:val="ru-RU"/>
        </w:rPr>
        <w:t>у циљу заштите запослених, као и ради прављења</w:t>
      </w:r>
      <w:r>
        <w:rPr>
          <w:lang w:val="ru-RU"/>
        </w:rPr>
        <w:t xml:space="preserve"> разлике између радних миргација и упућивања, а с обзиром на привремени карактер упућивања, осим у случајевима када је законом или </w:t>
      </w:r>
      <w:r w:rsidRPr="0032444F">
        <w:rPr>
          <w:lang w:val="ru-RU"/>
        </w:rPr>
        <w:t>међународним уговором није друкчије одређено</w:t>
      </w:r>
      <w:r>
        <w:rPr>
          <w:lang w:val="ru-RU"/>
        </w:rPr>
        <w:t xml:space="preserve"> (случај упућивања дипломарско-конзуларних представника и сл).</w:t>
      </w:r>
    </w:p>
    <w:p w:rsidR="00F51149" w:rsidRDefault="0032444F" w:rsidP="00F51149">
      <w:pPr>
        <w:pStyle w:val="NormalWeb"/>
        <w:spacing w:after="0"/>
        <w:ind w:firstLine="720"/>
        <w:jc w:val="both"/>
        <w:rPr>
          <w:lang w:val="ru-RU"/>
        </w:rPr>
      </w:pPr>
      <w:r w:rsidRPr="0032444F">
        <w:rPr>
          <w:bCs/>
        </w:rPr>
        <w:t xml:space="preserve">У складу са општим прописима о раду </w:t>
      </w:r>
      <w:r>
        <w:rPr>
          <w:bCs/>
        </w:rPr>
        <w:t xml:space="preserve">који прописују да је рад на неодређено </w:t>
      </w:r>
      <w:r w:rsidR="006E3F38">
        <w:rPr>
          <w:bCs/>
          <w:lang w:val="sr-Cyrl-BA"/>
        </w:rPr>
        <w:t xml:space="preserve">време </w:t>
      </w:r>
      <w:r>
        <w:rPr>
          <w:bCs/>
        </w:rPr>
        <w:t>правило, а рад на одређено изузетак, прописано је да п</w:t>
      </w:r>
      <w:r w:rsidRPr="002477D7">
        <w:rPr>
          <w:lang w:val="ru-RU"/>
        </w:rPr>
        <w:t xml:space="preserve">ослодавац </w:t>
      </w:r>
      <w:r>
        <w:rPr>
          <w:lang w:val="ru-RU"/>
        </w:rPr>
        <w:t>на привремни рад у иностранство може да упути само запослене на неодређено време. Изузетно, запослени на одређено време се могу упутити на привремени рад у иностранство у складу са прописима о раду</w:t>
      </w:r>
      <w:r w:rsidR="00F51149">
        <w:rPr>
          <w:lang w:val="ru-RU"/>
        </w:rPr>
        <w:t>, с</w:t>
      </w:r>
      <w:r w:rsidR="006E3F38">
        <w:rPr>
          <w:lang w:val="ru-RU"/>
        </w:rPr>
        <w:t xml:space="preserve"> тим што упућивање на привремен</w:t>
      </w:r>
      <w:r w:rsidR="00F51149">
        <w:rPr>
          <w:lang w:val="ru-RU"/>
        </w:rPr>
        <w:t>и</w:t>
      </w:r>
      <w:r w:rsidR="006E3F38">
        <w:rPr>
          <w:lang w:val="ru-RU"/>
        </w:rPr>
        <w:t xml:space="preserve"> </w:t>
      </w:r>
      <w:r w:rsidR="00F51149">
        <w:rPr>
          <w:lang w:val="ru-RU"/>
        </w:rPr>
        <w:t xml:space="preserve">рад у иностранство не може да траје дуже од времена за које је закључен уговор о раду на одређено време. </w:t>
      </w:r>
      <w:r w:rsidR="006E3F38">
        <w:rPr>
          <w:lang w:val="ru-RU"/>
        </w:rPr>
        <w:t>Специфичност</w:t>
      </w:r>
      <w:r w:rsidR="00F51149">
        <w:rPr>
          <w:lang w:val="ru-RU"/>
        </w:rPr>
        <w:t xml:space="preserve"> је да се </w:t>
      </w:r>
      <w:r w:rsidR="00F51149" w:rsidRPr="001D3AFE">
        <w:rPr>
          <w:lang w:val="ru-RU"/>
        </w:rPr>
        <w:t xml:space="preserve">време проведено на привременом раду у иностранству </w:t>
      </w:r>
      <w:r w:rsidR="00F51149" w:rsidRPr="00C664B5">
        <w:rPr>
          <w:lang w:val="ru-RU"/>
        </w:rPr>
        <w:t>не рачуна у законско ограничење трајања радног односа на одређено време</w:t>
      </w:r>
      <w:r w:rsidR="00F51149">
        <w:rPr>
          <w:lang w:val="ru-RU"/>
        </w:rPr>
        <w:t>.</w:t>
      </w:r>
    </w:p>
    <w:p w:rsidR="0032444F" w:rsidRDefault="00F51149" w:rsidP="008258F6">
      <w:pPr>
        <w:ind w:firstLine="720"/>
        <w:jc w:val="both"/>
        <w:rPr>
          <w:bCs/>
        </w:rPr>
      </w:pPr>
      <w:r>
        <w:rPr>
          <w:bCs/>
        </w:rPr>
        <w:t>Да би запослени био упућен на привремени рад у иностранство неопходна је његова претходна писмена сагласност. Изузетак је једино у случају када је уговором о раду закљученим са запосленом већ предвиђена могућност упућивања запосленог на привремени рад у иностранство, када се запослени пот</w:t>
      </w:r>
      <w:r w:rsidR="006E3F38">
        <w:rPr>
          <w:bCs/>
        </w:rPr>
        <w:t>писивањем уговора о раду саглас</w:t>
      </w:r>
      <w:r>
        <w:rPr>
          <w:bCs/>
        </w:rPr>
        <w:t>ио и да га послодавац може упутити у иностранство.</w:t>
      </w:r>
    </w:p>
    <w:p w:rsidR="00F51149" w:rsidRDefault="00F51149" w:rsidP="008258F6">
      <w:pPr>
        <w:ind w:firstLine="720"/>
        <w:jc w:val="both"/>
        <w:rPr>
          <w:bCs/>
        </w:rPr>
      </w:pPr>
      <w:r>
        <w:rPr>
          <w:bCs/>
        </w:rPr>
        <w:t>Законом су предвиђени случајеви када запослени има право да обије упућивање на привремени рад у иностранство из оправданих разлога</w:t>
      </w:r>
      <w:r w:rsidR="00376E0B">
        <w:rPr>
          <w:bCs/>
        </w:rPr>
        <w:t>,</w:t>
      </w:r>
      <w:r>
        <w:rPr>
          <w:bCs/>
        </w:rPr>
        <w:t xml:space="preserve"> </w:t>
      </w:r>
      <w:r w:rsidR="00376E0B">
        <w:rPr>
          <w:bCs/>
        </w:rPr>
        <w:t>а</w:t>
      </w:r>
      <w:r>
        <w:rPr>
          <w:bCs/>
        </w:rPr>
        <w:t xml:space="preserve"> који се тичу породичног живота </w:t>
      </w:r>
      <w:r w:rsidR="00376E0B">
        <w:rPr>
          <w:bCs/>
        </w:rPr>
        <w:t>као што је у</w:t>
      </w:r>
      <w:r>
        <w:rPr>
          <w:bCs/>
        </w:rPr>
        <w:t xml:space="preserve"> случају трудноће, </w:t>
      </w:r>
      <w:r w:rsidR="006E3F38">
        <w:rPr>
          <w:bCs/>
          <w:lang w:val="sr-Cyrl-BA"/>
        </w:rPr>
        <w:t xml:space="preserve">за време рада са половином пуног радног времена због посебне неге детета, </w:t>
      </w:r>
      <w:r>
        <w:rPr>
          <w:bCs/>
        </w:rPr>
        <w:t>када запослен</w:t>
      </w:r>
      <w:r w:rsidR="00FB2109">
        <w:rPr>
          <w:bCs/>
        </w:rPr>
        <w:t>и има дете до 3 године старости</w:t>
      </w:r>
      <w:r w:rsidR="00FB2109">
        <w:rPr>
          <w:bCs/>
          <w:lang w:val="sr-Cyrl-BA"/>
        </w:rPr>
        <w:t>,</w:t>
      </w:r>
      <w:r w:rsidR="00376E0B">
        <w:rPr>
          <w:bCs/>
        </w:rPr>
        <w:t xml:space="preserve"> </w:t>
      </w:r>
      <w:r>
        <w:rPr>
          <w:bCs/>
        </w:rPr>
        <w:t>ако је запослени самохрани родитељ до 15 године живота детета.</w:t>
      </w:r>
      <w:r w:rsidR="00FB2109">
        <w:rPr>
          <w:bCs/>
          <w:lang w:val="sr-Cyrl-BA"/>
        </w:rPr>
        <w:t xml:space="preserve"> </w:t>
      </w:r>
      <w:r>
        <w:rPr>
          <w:bCs/>
        </w:rPr>
        <w:t>Колективним уговором или правилником о раду се могу утврдити и други случајеви када запослени има право да одбије упућивање на привремени рад у иностранство. Дата је могућност послодавцу да може да прихвати и друге појединачне разлоге који оправдавају</w:t>
      </w:r>
      <w:r w:rsidR="00AE6D19">
        <w:rPr>
          <w:bCs/>
        </w:rPr>
        <w:t xml:space="preserve"> одбијање запосленог, а који нису предвиђени законом, колективним уговором или правилником о раду.</w:t>
      </w:r>
      <w:r>
        <w:rPr>
          <w:bCs/>
        </w:rPr>
        <w:t xml:space="preserve"> </w:t>
      </w:r>
    </w:p>
    <w:p w:rsidR="00F51149" w:rsidRDefault="00F51149" w:rsidP="008258F6">
      <w:pPr>
        <w:ind w:firstLine="720"/>
        <w:jc w:val="both"/>
        <w:rPr>
          <w:bCs/>
        </w:rPr>
      </w:pPr>
    </w:p>
    <w:p w:rsidR="003C74EB" w:rsidRDefault="003C74EB" w:rsidP="008258F6">
      <w:pPr>
        <w:ind w:firstLine="720"/>
        <w:jc w:val="both"/>
        <w:rPr>
          <w:b/>
          <w:bCs/>
        </w:rPr>
      </w:pPr>
      <w:r>
        <w:rPr>
          <w:b/>
          <w:bCs/>
        </w:rPr>
        <w:t>Услови повратка (члан 10)</w:t>
      </w:r>
    </w:p>
    <w:p w:rsidR="00F51149" w:rsidRDefault="00F51149" w:rsidP="008258F6">
      <w:pPr>
        <w:ind w:firstLine="720"/>
        <w:jc w:val="both"/>
        <w:rPr>
          <w:b/>
          <w:bCs/>
        </w:rPr>
      </w:pPr>
    </w:p>
    <w:p w:rsidR="00203B3D" w:rsidRDefault="00944DFA" w:rsidP="00203B3D">
      <w:pPr>
        <w:pStyle w:val="Heading4"/>
        <w:keepNext/>
        <w:spacing w:before="0" w:after="0"/>
        <w:ind w:firstLine="720"/>
        <w:jc w:val="both"/>
        <w:rPr>
          <w:lang w:val="ru-RU"/>
        </w:rPr>
      </w:pPr>
      <w:r>
        <w:rPr>
          <w:b w:val="0"/>
          <w:bCs w:val="0"/>
          <w:lang w:val="ru-RU"/>
        </w:rPr>
        <w:t>Случајеви и услови под којим запослени има право на повратак у земљу пре истека рока на који је упућен, о трошку послодавца могу да се утврде к</w:t>
      </w:r>
      <w:r w:rsidR="00203B3D">
        <w:rPr>
          <w:b w:val="0"/>
          <w:bCs w:val="0"/>
          <w:lang w:val="ru-RU"/>
        </w:rPr>
        <w:t>олективним уговором или правилником о раду, односно уговором о раду.</w:t>
      </w:r>
    </w:p>
    <w:p w:rsidR="00F51149" w:rsidRDefault="00F51149" w:rsidP="008258F6">
      <w:pPr>
        <w:ind w:firstLine="720"/>
        <w:jc w:val="both"/>
        <w:rPr>
          <w:b/>
          <w:bCs/>
        </w:rPr>
      </w:pPr>
    </w:p>
    <w:p w:rsidR="00FB2109" w:rsidRDefault="00FB2109" w:rsidP="008258F6">
      <w:pPr>
        <w:ind w:firstLine="720"/>
        <w:jc w:val="both"/>
        <w:rPr>
          <w:b/>
          <w:bCs/>
          <w:lang w:val="sr-Cyrl-BA"/>
        </w:rPr>
      </w:pPr>
    </w:p>
    <w:p w:rsidR="00FB2109" w:rsidRDefault="00FB2109" w:rsidP="008258F6">
      <w:pPr>
        <w:ind w:firstLine="720"/>
        <w:jc w:val="both"/>
        <w:rPr>
          <w:b/>
          <w:bCs/>
          <w:lang w:val="sr-Cyrl-BA"/>
        </w:rPr>
      </w:pPr>
    </w:p>
    <w:p w:rsidR="003C74EB" w:rsidRPr="00FB2109" w:rsidRDefault="00FB2109" w:rsidP="008258F6">
      <w:pPr>
        <w:ind w:firstLine="720"/>
        <w:jc w:val="both"/>
        <w:rPr>
          <w:b/>
          <w:bCs/>
        </w:rPr>
      </w:pPr>
      <w:r w:rsidRPr="00FB2109">
        <w:rPr>
          <w:b/>
          <w:bCs/>
          <w:lang w:val="sr-Cyrl-BA"/>
        </w:rPr>
        <w:lastRenderedPageBreak/>
        <w:t>Обавезе послодавца</w:t>
      </w:r>
      <w:r w:rsidR="003C74EB" w:rsidRPr="00FB2109">
        <w:rPr>
          <w:b/>
          <w:bCs/>
        </w:rPr>
        <w:t xml:space="preserve"> (чл. 11-1</w:t>
      </w:r>
      <w:r w:rsidRPr="00FB2109">
        <w:rPr>
          <w:b/>
          <w:bCs/>
          <w:lang w:val="sr-Cyrl-BA"/>
        </w:rPr>
        <w:t>3</w:t>
      </w:r>
      <w:r w:rsidR="003C74EB" w:rsidRPr="00FB2109">
        <w:rPr>
          <w:b/>
          <w:bCs/>
        </w:rPr>
        <w:t>)</w:t>
      </w:r>
    </w:p>
    <w:p w:rsidR="002F57DF" w:rsidRPr="00785E94" w:rsidRDefault="002F57DF" w:rsidP="008258F6">
      <w:pPr>
        <w:ind w:firstLine="720"/>
        <w:jc w:val="both"/>
        <w:rPr>
          <w:b/>
          <w:bCs/>
          <w:highlight w:val="green"/>
        </w:rPr>
      </w:pPr>
    </w:p>
    <w:p w:rsidR="002F57DF" w:rsidRDefault="002F57DF" w:rsidP="00FB2109">
      <w:pPr>
        <w:ind w:firstLine="709"/>
        <w:jc w:val="both"/>
        <w:rPr>
          <w:color w:val="000000"/>
          <w:lang w:val="sr-Cyrl-BA" w:eastAsia="en-GB"/>
        </w:rPr>
      </w:pPr>
      <w:r>
        <w:rPr>
          <w:color w:val="000000"/>
          <w:lang w:val="sr-Cyrl-BA" w:eastAsia="en-GB"/>
        </w:rPr>
        <w:t>Послодавац је дужан да пре упућивања на привремени рад у иностранство са запосленим закључи анекс угов</w:t>
      </w:r>
      <w:r w:rsidR="00FB2109">
        <w:rPr>
          <w:color w:val="000000"/>
          <w:lang w:val="sr-Cyrl-BA" w:eastAsia="en-GB"/>
        </w:rPr>
        <w:t xml:space="preserve">ора о раду који садржи основне елементе карактеристичне за упућивање и услове рада у иностранству. Анекс уговора о раду обавезно садржи </w:t>
      </w:r>
      <w:r>
        <w:rPr>
          <w:color w:val="000000"/>
          <w:lang w:val="sr-Cyrl-BA" w:eastAsia="en-GB"/>
        </w:rPr>
        <w:t xml:space="preserve">државу, место рада и </w:t>
      </w:r>
      <w:r w:rsidRPr="0006506D">
        <w:rPr>
          <w:color w:val="000000"/>
          <w:lang w:val="sr-Cyrl-BA" w:eastAsia="en-GB"/>
        </w:rPr>
        <w:t>период на који се запослени упућује</w:t>
      </w:r>
      <w:r w:rsidR="00FB2109">
        <w:rPr>
          <w:color w:val="000000"/>
          <w:lang w:val="sr-Cyrl-BA" w:eastAsia="en-GB"/>
        </w:rPr>
        <w:t xml:space="preserve">, као и назив и опис послова које ће запослени обављати у иностранству ако се разликује од послова које је обављао у земљи. Анекс, такође, обавезно мора да садржи </w:t>
      </w:r>
      <w:r w:rsidRPr="0006506D">
        <w:rPr>
          <w:color w:val="000000"/>
          <w:lang w:val="sr-Cyrl-BA" w:eastAsia="en-GB"/>
        </w:rPr>
        <w:t>износ основне зараде,</w:t>
      </w:r>
      <w:r>
        <w:rPr>
          <w:color w:val="000000"/>
          <w:lang w:val="sr-Cyrl-BA" w:eastAsia="en-GB"/>
        </w:rPr>
        <w:t xml:space="preserve"> и валуту у којој ће </w:t>
      </w:r>
      <w:r w:rsidR="00FB2109">
        <w:rPr>
          <w:color w:val="000000"/>
          <w:lang w:val="sr-Cyrl-BA" w:eastAsia="en-GB"/>
        </w:rPr>
        <w:t xml:space="preserve">зарада бити исплаћивана, док елементе за утврђивање зараде, </w:t>
      </w:r>
      <w:r>
        <w:rPr>
          <w:color w:val="000000"/>
          <w:lang w:val="sr-Cyrl-BA" w:eastAsia="en-GB"/>
        </w:rPr>
        <w:t>друга новчана и неновчана давања која су пове</w:t>
      </w:r>
      <w:r w:rsidR="00FB2109">
        <w:rPr>
          <w:color w:val="000000"/>
          <w:lang w:val="sr-Cyrl-BA" w:eastAsia="en-GB"/>
        </w:rPr>
        <w:t xml:space="preserve">зана са боравком у иностранству, као и </w:t>
      </w:r>
      <w:r>
        <w:rPr>
          <w:color w:val="000000"/>
          <w:lang w:val="sr-Cyrl-BA" w:eastAsia="en-GB"/>
        </w:rPr>
        <w:t>радно време, одморе и годишњи одмор</w:t>
      </w:r>
      <w:r w:rsidR="00FB2109">
        <w:rPr>
          <w:color w:val="000000"/>
          <w:lang w:val="sr-Cyrl-BA" w:eastAsia="en-GB"/>
        </w:rPr>
        <w:t xml:space="preserve">, садржи уколико ови елементи нису </w:t>
      </w:r>
      <w:r>
        <w:rPr>
          <w:color w:val="000000"/>
          <w:lang w:val="sr-Cyrl-BA" w:eastAsia="en-GB"/>
        </w:rPr>
        <w:t>утврђени колективним уговором, правилником о раду или другим актом послодавца</w:t>
      </w:r>
      <w:r w:rsidRPr="0006506D">
        <w:rPr>
          <w:color w:val="000000"/>
          <w:lang w:val="sr-Cyrl-BA" w:eastAsia="en-GB"/>
        </w:rPr>
        <w:t>.</w:t>
      </w:r>
      <w:r w:rsidR="00FB2109">
        <w:rPr>
          <w:color w:val="000000"/>
          <w:lang w:val="sr-Cyrl-BA" w:eastAsia="en-GB"/>
        </w:rPr>
        <w:t xml:space="preserve"> У овом другом случају у анексу уговора о раду мора да се наведе акт којим су утврђена ова права.</w:t>
      </w:r>
    </w:p>
    <w:p w:rsidR="002F57DF" w:rsidRDefault="002F57DF" w:rsidP="002F57DF">
      <w:pPr>
        <w:ind w:firstLine="720"/>
        <w:jc w:val="both"/>
        <w:rPr>
          <w:color w:val="000000"/>
          <w:lang w:val="sr-Cyrl-BA" w:eastAsia="en-GB"/>
        </w:rPr>
      </w:pPr>
      <w:r>
        <w:rPr>
          <w:color w:val="000000"/>
          <w:lang w:val="sr-Cyrl-BA" w:eastAsia="en-GB"/>
        </w:rPr>
        <w:t>Послодавац је дужан да анекс уговора о раду држи у складу са прописима о раду према месту рада из кога је запослени упућен на привремени рад у иностранство</w:t>
      </w:r>
      <w:r w:rsidR="00FB2109">
        <w:rPr>
          <w:color w:val="000000"/>
          <w:lang w:val="sr-Cyrl-BA" w:eastAsia="en-GB"/>
        </w:rPr>
        <w:t>, ради ефикасније контроле од стране Инспекције рада</w:t>
      </w:r>
      <w:r>
        <w:rPr>
          <w:color w:val="000000"/>
          <w:lang w:val="sr-Cyrl-BA" w:eastAsia="en-GB"/>
        </w:rPr>
        <w:t>.</w:t>
      </w:r>
    </w:p>
    <w:p w:rsidR="002F57DF" w:rsidRDefault="002F57DF" w:rsidP="002F57DF">
      <w:pPr>
        <w:pStyle w:val="NormalWeb"/>
        <w:spacing w:after="0"/>
        <w:ind w:firstLine="720"/>
        <w:jc w:val="both"/>
      </w:pPr>
      <w:r w:rsidRPr="00D67133">
        <w:rPr>
          <w:lang w:val="ru-RU"/>
        </w:rPr>
        <w:t xml:space="preserve">Послодавац је дужан да </w:t>
      </w:r>
      <w:r>
        <w:rPr>
          <w:lang w:val="ru-RU"/>
        </w:rPr>
        <w:t xml:space="preserve">за </w:t>
      </w:r>
      <w:r w:rsidRPr="00D67133">
        <w:rPr>
          <w:lang w:val="ru-RU"/>
        </w:rPr>
        <w:t>запосленог</w:t>
      </w:r>
      <w:r>
        <w:rPr>
          <w:lang w:val="ru-RU"/>
        </w:rPr>
        <w:t xml:space="preserve"> упућеног</w:t>
      </w:r>
      <w:r w:rsidRPr="00D67133">
        <w:rPr>
          <w:lang w:val="ru-RU"/>
        </w:rPr>
        <w:t xml:space="preserve"> на привремени рад у иностранство изврши промену основа осигурања </w:t>
      </w:r>
      <w:r w:rsidRPr="00C83D96">
        <w:rPr>
          <w:lang w:val="ru-RU"/>
        </w:rPr>
        <w:t xml:space="preserve">у јединственој бази </w:t>
      </w:r>
      <w:r>
        <w:rPr>
          <w:lang w:val="ru-RU"/>
        </w:rPr>
        <w:t>Централн</w:t>
      </w:r>
      <w:r w:rsidRPr="00C83D96">
        <w:rPr>
          <w:lang w:val="ru-RU"/>
        </w:rPr>
        <w:t>ог регистра обавезног социјалног о</w:t>
      </w:r>
      <w:r>
        <w:rPr>
          <w:lang w:val="ru-RU"/>
        </w:rPr>
        <w:t>сигурања, у складу са прописима</w:t>
      </w:r>
      <w:r w:rsidRPr="00C83D96">
        <w:rPr>
          <w:lang w:val="ru-RU"/>
        </w:rPr>
        <w:t xml:space="preserve"> којима се уређује подношење јединствене пријаве на обавезно социјално осигурање</w:t>
      </w:r>
      <w:r>
        <w:t>.</w:t>
      </w:r>
    </w:p>
    <w:p w:rsidR="00800344" w:rsidRDefault="00800344" w:rsidP="00FB2109">
      <w:pPr>
        <w:pStyle w:val="Heading4"/>
        <w:spacing w:before="0" w:after="0"/>
        <w:ind w:firstLine="720"/>
        <w:jc w:val="both"/>
        <w:rPr>
          <w:b w:val="0"/>
          <w:lang w:val="ru-RU"/>
        </w:rPr>
      </w:pPr>
      <w:r>
        <w:rPr>
          <w:b w:val="0"/>
          <w:bCs w:val="0"/>
          <w:lang w:val="ru-RU"/>
        </w:rPr>
        <w:t>П</w:t>
      </w:r>
      <w:r w:rsidRPr="007A7373">
        <w:rPr>
          <w:b w:val="0"/>
          <w:bCs w:val="0"/>
          <w:lang w:val="ru-RU"/>
        </w:rPr>
        <w:t>ослодавац је дужан да запосленом кога упућује на привремени рад у иностранство обезбеди</w:t>
      </w:r>
      <w:r>
        <w:rPr>
          <w:b w:val="0"/>
          <w:lang w:val="ru-RU"/>
        </w:rPr>
        <w:t xml:space="preserve"> здравствено, пензијско и инвалидско осигурање и оси</w:t>
      </w:r>
      <w:r w:rsidR="00FB2109">
        <w:rPr>
          <w:b w:val="0"/>
          <w:lang w:val="ru-RU"/>
        </w:rPr>
        <w:t xml:space="preserve">гурање за случај незапослености, </w:t>
      </w:r>
      <w:r>
        <w:rPr>
          <w:b w:val="0"/>
          <w:lang w:val="ru-RU"/>
        </w:rPr>
        <w:t>безбедност и здравље на раду</w:t>
      </w:r>
      <w:r w:rsidR="00FB2109">
        <w:rPr>
          <w:b w:val="0"/>
          <w:lang w:val="ru-RU"/>
        </w:rPr>
        <w:t>,</w:t>
      </w:r>
      <w:r>
        <w:rPr>
          <w:b w:val="0"/>
          <w:lang w:val="ru-RU"/>
        </w:rPr>
        <w:t xml:space="preserve"> смештај, исхрану и локални прев</w:t>
      </w:r>
      <w:r w:rsidR="00FB2109">
        <w:rPr>
          <w:b w:val="0"/>
          <w:lang w:val="ru-RU"/>
        </w:rPr>
        <w:t xml:space="preserve">оз за долазак и одлазак са рада, </w:t>
      </w:r>
      <w:r w:rsidRPr="007944D1">
        <w:rPr>
          <w:b w:val="0"/>
          <w:lang w:val="ru-RU"/>
        </w:rPr>
        <w:t>зарад</w:t>
      </w:r>
      <w:r>
        <w:rPr>
          <w:b w:val="0"/>
          <w:lang w:val="ru-RU"/>
        </w:rPr>
        <w:t>у</w:t>
      </w:r>
      <w:r w:rsidR="00FB2109">
        <w:rPr>
          <w:b w:val="0"/>
          <w:lang w:val="ru-RU"/>
        </w:rPr>
        <w:t xml:space="preserve"> и </w:t>
      </w:r>
      <w:r>
        <w:rPr>
          <w:b w:val="0"/>
          <w:lang w:val="ru-RU"/>
        </w:rPr>
        <w:t>припрему за упућивање на привремени рад.</w:t>
      </w:r>
    </w:p>
    <w:p w:rsidR="00FB2109" w:rsidRDefault="00FB2109" w:rsidP="00800344">
      <w:pPr>
        <w:pStyle w:val="NormalWeb"/>
        <w:spacing w:after="0"/>
        <w:ind w:firstLine="720"/>
        <w:jc w:val="both"/>
        <w:rPr>
          <w:b/>
          <w:bCs/>
          <w:lang w:val="ru-RU"/>
        </w:rPr>
      </w:pPr>
    </w:p>
    <w:p w:rsidR="00FB2109" w:rsidRPr="00FB2109" w:rsidRDefault="00FB2109" w:rsidP="00800344">
      <w:pPr>
        <w:pStyle w:val="NormalWeb"/>
        <w:spacing w:after="0"/>
        <w:ind w:firstLine="720"/>
        <w:jc w:val="both"/>
        <w:rPr>
          <w:b/>
          <w:bCs/>
          <w:lang w:val="ru-RU"/>
        </w:rPr>
      </w:pPr>
      <w:r w:rsidRPr="00FB2109">
        <w:rPr>
          <w:b/>
          <w:bCs/>
          <w:lang w:val="ru-RU"/>
        </w:rPr>
        <w:t>Осигурање (члан 14)</w:t>
      </w:r>
    </w:p>
    <w:p w:rsidR="00FB2109" w:rsidRDefault="00FB2109" w:rsidP="00800344">
      <w:pPr>
        <w:pStyle w:val="NormalWeb"/>
        <w:spacing w:after="0"/>
        <w:ind w:firstLine="720"/>
        <w:jc w:val="both"/>
        <w:rPr>
          <w:lang w:val="ru-RU"/>
        </w:rPr>
      </w:pPr>
    </w:p>
    <w:p w:rsidR="00800344" w:rsidRDefault="00800344" w:rsidP="00800344">
      <w:pPr>
        <w:pStyle w:val="NormalWeb"/>
        <w:spacing w:after="0"/>
        <w:ind w:firstLine="720"/>
        <w:jc w:val="both"/>
        <w:rPr>
          <w:lang w:val="ru-RU"/>
        </w:rPr>
      </w:pPr>
      <w:r w:rsidRPr="000C2B57">
        <w:rPr>
          <w:lang w:val="ru-RU"/>
        </w:rPr>
        <w:t xml:space="preserve">Послодавац који упућује запослене на привремени рад у иностранство обезбеђује здравствено, пензијско и инвалидско осигурање, као и осигурање за случај незапослености, </w:t>
      </w:r>
      <w:r>
        <w:rPr>
          <w:lang w:val="ru-RU"/>
        </w:rPr>
        <w:t>у складу са прописима којима се уређују ови видови осигурања, односно када послодавац привремено упућује запосленог у државу с којом је закључен</w:t>
      </w:r>
      <w:r w:rsidRPr="001B2BC5">
        <w:rPr>
          <w:lang w:val="ru-RU"/>
        </w:rPr>
        <w:t xml:space="preserve"> </w:t>
      </w:r>
      <w:r w:rsidRPr="000C2B57">
        <w:rPr>
          <w:lang w:val="ru-RU"/>
        </w:rPr>
        <w:t>међународни уговор о социјалном осигурању</w:t>
      </w:r>
      <w:r>
        <w:rPr>
          <w:lang w:val="ru-RU"/>
        </w:rPr>
        <w:t xml:space="preserve"> у складу са тим уговором.</w:t>
      </w:r>
    </w:p>
    <w:p w:rsidR="00FB2109" w:rsidRDefault="00FB2109" w:rsidP="00800344">
      <w:pPr>
        <w:pStyle w:val="Heading4"/>
        <w:spacing w:before="0" w:after="0"/>
        <w:ind w:firstLine="720"/>
        <w:jc w:val="both"/>
        <w:rPr>
          <w:b w:val="0"/>
          <w:lang w:val="sr-Cyrl-CS"/>
        </w:rPr>
      </w:pPr>
    </w:p>
    <w:p w:rsidR="00FB2109" w:rsidRPr="00FB2109" w:rsidRDefault="00FB2109" w:rsidP="00800344">
      <w:pPr>
        <w:pStyle w:val="Heading4"/>
        <w:spacing w:before="0" w:after="0"/>
        <w:ind w:firstLine="720"/>
        <w:jc w:val="both"/>
        <w:rPr>
          <w:bCs w:val="0"/>
          <w:lang w:val="sr-Cyrl-CS"/>
        </w:rPr>
      </w:pPr>
      <w:r w:rsidRPr="00FB2109">
        <w:rPr>
          <w:bCs w:val="0"/>
          <w:lang w:val="sr-Cyrl-CS"/>
        </w:rPr>
        <w:t>Безбедност и здравље на раду (члан 15)</w:t>
      </w:r>
    </w:p>
    <w:p w:rsidR="00FB2109" w:rsidRDefault="00FB2109" w:rsidP="00800344">
      <w:pPr>
        <w:pStyle w:val="Heading4"/>
        <w:spacing w:before="0" w:after="0"/>
        <w:ind w:firstLine="720"/>
        <w:jc w:val="both"/>
        <w:rPr>
          <w:b w:val="0"/>
          <w:lang w:val="sr-Cyrl-CS"/>
        </w:rPr>
      </w:pPr>
    </w:p>
    <w:p w:rsidR="00800344" w:rsidRPr="007C2E90" w:rsidRDefault="00800344" w:rsidP="00800344">
      <w:pPr>
        <w:pStyle w:val="Heading4"/>
        <w:spacing w:before="0" w:after="0"/>
        <w:ind w:firstLine="720"/>
        <w:jc w:val="both"/>
        <w:rPr>
          <w:b w:val="0"/>
          <w:color w:val="FF0000"/>
          <w:lang w:val="sr-Cyrl-CS"/>
        </w:rPr>
      </w:pPr>
      <w:r>
        <w:rPr>
          <w:b w:val="0"/>
          <w:lang w:val="sr-Cyrl-CS"/>
        </w:rPr>
        <w:t xml:space="preserve">Послодавац је дужан да запосленима које упућује на привремени рад у иностранству обезбеди </w:t>
      </w:r>
      <w:r w:rsidRPr="00473F2D">
        <w:rPr>
          <w:b w:val="0"/>
          <w:lang w:val="sr-Cyrl-CS"/>
        </w:rPr>
        <w:t xml:space="preserve">безбедност и здравље на раду у складу са прописима из области безбедности и здравља на раду у </w:t>
      </w:r>
      <w:r>
        <w:rPr>
          <w:b w:val="0"/>
          <w:lang w:val="sr-Cyrl-CS"/>
        </w:rPr>
        <w:t>Р</w:t>
      </w:r>
      <w:r w:rsidRPr="00473F2D">
        <w:rPr>
          <w:b w:val="0"/>
          <w:lang w:val="sr-Cyrl-CS"/>
        </w:rPr>
        <w:t xml:space="preserve">епублици </w:t>
      </w:r>
      <w:r>
        <w:rPr>
          <w:b w:val="0"/>
          <w:lang w:val="sr-Cyrl-CS"/>
        </w:rPr>
        <w:t>С</w:t>
      </w:r>
      <w:r w:rsidRPr="00473F2D">
        <w:rPr>
          <w:b w:val="0"/>
          <w:lang w:val="sr-Cyrl-CS"/>
        </w:rPr>
        <w:t>рбији</w:t>
      </w:r>
      <w:r w:rsidRPr="00473F2D">
        <w:rPr>
          <w:b w:val="0"/>
        </w:rPr>
        <w:t xml:space="preserve">, односно у складу са прописима државе у </w:t>
      </w:r>
      <w:r w:rsidR="00073AB1">
        <w:rPr>
          <w:b w:val="0"/>
          <w:lang w:val="sr-Cyrl-CS"/>
        </w:rPr>
        <w:t>коју</w:t>
      </w:r>
      <w:r>
        <w:rPr>
          <w:b w:val="0"/>
          <w:lang w:val="sr-Cyrl-CS"/>
        </w:rPr>
        <w:t xml:space="preserve"> се запослени упућује</w:t>
      </w:r>
      <w:r w:rsidRPr="00473F2D">
        <w:rPr>
          <w:b w:val="0"/>
        </w:rPr>
        <w:t>, ако је то за запосленог повољније.</w:t>
      </w:r>
    </w:p>
    <w:p w:rsidR="00FB2109" w:rsidRDefault="00FB2109" w:rsidP="00800344">
      <w:pPr>
        <w:pStyle w:val="NormalWeb"/>
        <w:spacing w:after="0"/>
        <w:ind w:firstLine="720"/>
        <w:jc w:val="both"/>
        <w:rPr>
          <w:bCs/>
          <w:lang w:val="ru-RU"/>
        </w:rPr>
      </w:pPr>
    </w:p>
    <w:p w:rsidR="00FB2109" w:rsidRPr="00FB2109" w:rsidRDefault="00FB2109" w:rsidP="00800344">
      <w:pPr>
        <w:pStyle w:val="NormalWeb"/>
        <w:spacing w:after="0"/>
        <w:ind w:firstLine="720"/>
        <w:jc w:val="both"/>
        <w:rPr>
          <w:b/>
          <w:lang w:val="ru-RU"/>
        </w:rPr>
      </w:pPr>
      <w:r w:rsidRPr="00FB2109">
        <w:rPr>
          <w:b/>
          <w:lang w:val="ru-RU"/>
        </w:rPr>
        <w:t>Смештај, исхрана и превоз (члан 16)</w:t>
      </w:r>
    </w:p>
    <w:p w:rsidR="00FB2109" w:rsidRDefault="00FB2109" w:rsidP="00800344">
      <w:pPr>
        <w:pStyle w:val="NormalWeb"/>
        <w:spacing w:after="0"/>
        <w:ind w:firstLine="720"/>
        <w:jc w:val="both"/>
        <w:rPr>
          <w:bCs/>
          <w:lang w:val="ru-RU"/>
        </w:rPr>
      </w:pPr>
    </w:p>
    <w:p w:rsidR="00800344" w:rsidRDefault="00800344" w:rsidP="00800344">
      <w:pPr>
        <w:pStyle w:val="NormalWeb"/>
        <w:spacing w:after="0"/>
        <w:ind w:firstLine="720"/>
        <w:jc w:val="both"/>
        <w:rPr>
          <w:spacing w:val="-4"/>
        </w:rPr>
      </w:pPr>
      <w:r>
        <w:rPr>
          <w:bCs/>
          <w:lang w:val="ru-RU"/>
        </w:rPr>
        <w:t>П</w:t>
      </w:r>
      <w:r w:rsidRPr="000C2B57">
        <w:rPr>
          <w:bCs/>
          <w:lang w:val="ru-RU"/>
        </w:rPr>
        <w:t>ослодавац је дужан да запосленима који се упућују на привремени рад у иностранство</w:t>
      </w:r>
      <w:r>
        <w:rPr>
          <w:bCs/>
          <w:lang w:val="ru-RU"/>
        </w:rPr>
        <w:t>, о свом трошку,</w:t>
      </w:r>
      <w:r w:rsidRPr="000C2B57">
        <w:rPr>
          <w:bCs/>
          <w:lang w:val="ru-RU"/>
        </w:rPr>
        <w:t xml:space="preserve"> обезбеди</w:t>
      </w:r>
      <w:r>
        <w:rPr>
          <w:b/>
          <w:lang w:val="ru-RU"/>
        </w:rPr>
        <w:t xml:space="preserve"> </w:t>
      </w:r>
      <w:r w:rsidRPr="00856565">
        <w:rPr>
          <w:spacing w:val="-4"/>
        </w:rPr>
        <w:t xml:space="preserve"> </w:t>
      </w:r>
      <w:r>
        <w:rPr>
          <w:spacing w:val="-4"/>
        </w:rPr>
        <w:t>сме</w:t>
      </w:r>
      <w:r w:rsidRPr="00856565">
        <w:rPr>
          <w:spacing w:val="-4"/>
        </w:rPr>
        <w:t>ш</w:t>
      </w:r>
      <w:r>
        <w:rPr>
          <w:spacing w:val="-4"/>
        </w:rPr>
        <w:t>тај</w:t>
      </w:r>
      <w:r w:rsidRPr="00856565">
        <w:rPr>
          <w:spacing w:val="-4"/>
        </w:rPr>
        <w:t xml:space="preserve"> </w:t>
      </w:r>
      <w:r>
        <w:rPr>
          <w:spacing w:val="-4"/>
        </w:rPr>
        <w:t>и</w:t>
      </w:r>
      <w:r w:rsidRPr="00856565">
        <w:rPr>
          <w:spacing w:val="-4"/>
        </w:rPr>
        <w:t xml:space="preserve"> </w:t>
      </w:r>
      <w:r>
        <w:rPr>
          <w:spacing w:val="-4"/>
        </w:rPr>
        <w:t>исхрану</w:t>
      </w:r>
      <w:r w:rsidRPr="00856565">
        <w:rPr>
          <w:spacing w:val="-4"/>
        </w:rPr>
        <w:t xml:space="preserve"> </w:t>
      </w:r>
      <w:r>
        <w:rPr>
          <w:spacing w:val="-4"/>
        </w:rPr>
        <w:t>по</w:t>
      </w:r>
      <w:r w:rsidRPr="00856565">
        <w:rPr>
          <w:spacing w:val="-4"/>
        </w:rPr>
        <w:t xml:space="preserve"> </w:t>
      </w:r>
      <w:r>
        <w:rPr>
          <w:spacing w:val="-4"/>
        </w:rPr>
        <w:t>стандардима</w:t>
      </w:r>
      <w:r w:rsidRPr="00856565">
        <w:rPr>
          <w:spacing w:val="-4"/>
        </w:rPr>
        <w:t xml:space="preserve"> </w:t>
      </w:r>
      <w:r>
        <w:rPr>
          <w:spacing w:val="-4"/>
        </w:rPr>
        <w:t>важећим</w:t>
      </w:r>
      <w:r w:rsidRPr="00856565">
        <w:rPr>
          <w:spacing w:val="-4"/>
        </w:rPr>
        <w:t xml:space="preserve"> </w:t>
      </w:r>
      <w:r>
        <w:rPr>
          <w:spacing w:val="-4"/>
        </w:rPr>
        <w:t>у</w:t>
      </w:r>
      <w:r w:rsidRPr="00856565">
        <w:rPr>
          <w:spacing w:val="-4"/>
        </w:rPr>
        <w:t xml:space="preserve"> </w:t>
      </w:r>
      <w:r>
        <w:rPr>
          <w:spacing w:val="-4"/>
        </w:rPr>
        <w:t>држави</w:t>
      </w:r>
      <w:r w:rsidRPr="00856565">
        <w:rPr>
          <w:spacing w:val="-4"/>
        </w:rPr>
        <w:t xml:space="preserve"> </w:t>
      </w:r>
      <w:r>
        <w:rPr>
          <w:spacing w:val="-4"/>
        </w:rPr>
        <w:t>у</w:t>
      </w:r>
      <w:r w:rsidRPr="00856565">
        <w:rPr>
          <w:spacing w:val="-4"/>
        </w:rPr>
        <w:t xml:space="preserve"> </w:t>
      </w:r>
      <w:r>
        <w:rPr>
          <w:spacing w:val="-4"/>
        </w:rPr>
        <w:t>којој</w:t>
      </w:r>
      <w:r w:rsidRPr="00856565">
        <w:rPr>
          <w:spacing w:val="-4"/>
        </w:rPr>
        <w:t xml:space="preserve"> </w:t>
      </w:r>
      <w:r>
        <w:rPr>
          <w:spacing w:val="-4"/>
        </w:rPr>
        <w:t>се</w:t>
      </w:r>
      <w:r w:rsidRPr="00856565">
        <w:rPr>
          <w:spacing w:val="-4"/>
        </w:rPr>
        <w:t xml:space="preserve"> </w:t>
      </w:r>
      <w:r>
        <w:rPr>
          <w:spacing w:val="-4"/>
        </w:rPr>
        <w:t>изводе</w:t>
      </w:r>
      <w:r w:rsidRPr="00856565">
        <w:rPr>
          <w:spacing w:val="-4"/>
        </w:rPr>
        <w:t xml:space="preserve"> </w:t>
      </w:r>
      <w:r>
        <w:rPr>
          <w:spacing w:val="-4"/>
        </w:rPr>
        <w:t>радови</w:t>
      </w:r>
      <w:r w:rsidRPr="00856565">
        <w:rPr>
          <w:spacing w:val="-4"/>
        </w:rPr>
        <w:t xml:space="preserve">, </w:t>
      </w:r>
      <w:r>
        <w:rPr>
          <w:spacing w:val="-4"/>
        </w:rPr>
        <w:t>односно</w:t>
      </w:r>
      <w:r w:rsidRPr="00856565">
        <w:rPr>
          <w:spacing w:val="-4"/>
        </w:rPr>
        <w:t xml:space="preserve"> </w:t>
      </w:r>
      <w:r>
        <w:rPr>
          <w:spacing w:val="-4"/>
        </w:rPr>
        <w:t>у</w:t>
      </w:r>
      <w:r w:rsidRPr="00856565">
        <w:rPr>
          <w:spacing w:val="-4"/>
        </w:rPr>
        <w:t xml:space="preserve"> </w:t>
      </w:r>
      <w:r>
        <w:rPr>
          <w:spacing w:val="-4"/>
        </w:rPr>
        <w:t>складу</w:t>
      </w:r>
      <w:r w:rsidRPr="00856565">
        <w:rPr>
          <w:spacing w:val="-4"/>
        </w:rPr>
        <w:t xml:space="preserve"> </w:t>
      </w:r>
      <w:r>
        <w:rPr>
          <w:spacing w:val="-4"/>
        </w:rPr>
        <w:t>са</w:t>
      </w:r>
      <w:r w:rsidRPr="00856565">
        <w:rPr>
          <w:spacing w:val="-4"/>
        </w:rPr>
        <w:t xml:space="preserve"> </w:t>
      </w:r>
      <w:r>
        <w:rPr>
          <w:spacing w:val="-4"/>
        </w:rPr>
        <w:t>условима</w:t>
      </w:r>
      <w:r w:rsidRPr="00856565">
        <w:rPr>
          <w:spacing w:val="-4"/>
        </w:rPr>
        <w:t xml:space="preserve"> </w:t>
      </w:r>
      <w:r>
        <w:rPr>
          <w:spacing w:val="-4"/>
        </w:rPr>
        <w:t>сме</w:t>
      </w:r>
      <w:r w:rsidRPr="00856565">
        <w:rPr>
          <w:spacing w:val="-4"/>
        </w:rPr>
        <w:t>ш</w:t>
      </w:r>
      <w:r>
        <w:rPr>
          <w:spacing w:val="-4"/>
        </w:rPr>
        <w:t>таја</w:t>
      </w:r>
      <w:r w:rsidRPr="00856565">
        <w:rPr>
          <w:spacing w:val="-4"/>
        </w:rPr>
        <w:t xml:space="preserve"> </w:t>
      </w:r>
      <w:r>
        <w:rPr>
          <w:spacing w:val="-4"/>
        </w:rPr>
        <w:t>и</w:t>
      </w:r>
      <w:r w:rsidRPr="00856565">
        <w:rPr>
          <w:spacing w:val="-4"/>
        </w:rPr>
        <w:t xml:space="preserve"> </w:t>
      </w:r>
      <w:r>
        <w:rPr>
          <w:spacing w:val="-4"/>
        </w:rPr>
        <w:t>исхране</w:t>
      </w:r>
      <w:r w:rsidRPr="00856565">
        <w:rPr>
          <w:spacing w:val="-4"/>
        </w:rPr>
        <w:t xml:space="preserve"> </w:t>
      </w:r>
      <w:r>
        <w:rPr>
          <w:spacing w:val="-4"/>
        </w:rPr>
        <w:t>утврђеним</w:t>
      </w:r>
      <w:r w:rsidRPr="00856565">
        <w:rPr>
          <w:spacing w:val="-4"/>
        </w:rPr>
        <w:t xml:space="preserve"> </w:t>
      </w:r>
      <w:r>
        <w:rPr>
          <w:spacing w:val="-4"/>
        </w:rPr>
        <w:t>колективним</w:t>
      </w:r>
      <w:r w:rsidRPr="00856565">
        <w:rPr>
          <w:spacing w:val="-4"/>
        </w:rPr>
        <w:t xml:space="preserve"> </w:t>
      </w:r>
      <w:r>
        <w:rPr>
          <w:spacing w:val="-4"/>
        </w:rPr>
        <w:t xml:space="preserve">уговором, </w:t>
      </w:r>
      <w:r w:rsidRPr="001D3AFE">
        <w:rPr>
          <w:spacing w:val="-4"/>
        </w:rPr>
        <w:t>односно правилником о раду, ако је то повољније за запослене.</w:t>
      </w:r>
    </w:p>
    <w:p w:rsidR="00800344" w:rsidRDefault="00800344" w:rsidP="00800344">
      <w:pPr>
        <w:pStyle w:val="NormalWeb"/>
        <w:spacing w:after="0"/>
        <w:ind w:firstLine="720"/>
        <w:jc w:val="both"/>
        <w:rPr>
          <w:spacing w:val="-4"/>
        </w:rPr>
      </w:pPr>
      <w:r>
        <w:rPr>
          <w:spacing w:val="-4"/>
        </w:rPr>
        <w:lastRenderedPageBreak/>
        <w:t xml:space="preserve">Послодавац је дужан да запосленима који се упућују на привремени рад у иностранство обезбеди превоз за долазак и одлазак са рада или наканду трошкова за те сврхе.  </w:t>
      </w:r>
    </w:p>
    <w:p w:rsidR="00FB2109" w:rsidRDefault="00FB2109" w:rsidP="00800344">
      <w:pPr>
        <w:pStyle w:val="Heading4"/>
        <w:keepNext/>
        <w:spacing w:before="0" w:after="0"/>
        <w:ind w:firstLine="720"/>
        <w:jc w:val="both"/>
        <w:rPr>
          <w:b w:val="0"/>
          <w:spacing w:val="-4"/>
          <w:lang w:val="sr-Cyrl-BA"/>
        </w:rPr>
      </w:pPr>
    </w:p>
    <w:p w:rsidR="00FB2109" w:rsidRPr="00FB2109" w:rsidRDefault="00FB2109" w:rsidP="00800344">
      <w:pPr>
        <w:pStyle w:val="Heading4"/>
        <w:keepNext/>
        <w:spacing w:before="0" w:after="0"/>
        <w:ind w:firstLine="720"/>
        <w:jc w:val="both"/>
        <w:rPr>
          <w:bCs w:val="0"/>
          <w:spacing w:val="-4"/>
          <w:lang w:val="sr-Cyrl-BA"/>
        </w:rPr>
      </w:pPr>
      <w:r w:rsidRPr="00FB2109">
        <w:rPr>
          <w:bCs w:val="0"/>
          <w:spacing w:val="-4"/>
          <w:lang w:val="sr-Cyrl-BA"/>
        </w:rPr>
        <w:t>Зарада (члан 17)</w:t>
      </w:r>
    </w:p>
    <w:p w:rsidR="00FB2109" w:rsidRDefault="00FB2109" w:rsidP="00800344">
      <w:pPr>
        <w:pStyle w:val="Heading4"/>
        <w:keepNext/>
        <w:spacing w:before="0" w:after="0"/>
        <w:ind w:firstLine="720"/>
        <w:jc w:val="both"/>
        <w:rPr>
          <w:b w:val="0"/>
          <w:spacing w:val="-4"/>
          <w:lang w:val="sr-Cyrl-BA"/>
        </w:rPr>
      </w:pPr>
    </w:p>
    <w:p w:rsidR="003C74EB" w:rsidRDefault="00800344" w:rsidP="00800344">
      <w:pPr>
        <w:pStyle w:val="Heading4"/>
        <w:keepNext/>
        <w:spacing w:before="0" w:after="0"/>
        <w:ind w:firstLine="720"/>
        <w:jc w:val="both"/>
        <w:rPr>
          <w:b w:val="0"/>
          <w:spacing w:val="-4"/>
          <w:lang w:val="sr-Cyrl-BA"/>
        </w:rPr>
      </w:pPr>
      <w:r w:rsidRPr="00800344">
        <w:rPr>
          <w:b w:val="0"/>
          <w:spacing w:val="-4"/>
          <w:lang w:val="sr-Cyrl-BA"/>
        </w:rPr>
        <w:t>Послодавац је дужан да запосленом обезбеди зараду у складу са прописима Републике Србије, која не може бити мања од гарантоване минималне зараде по прописима земље у коју је запослени упућен на привремени рад.</w:t>
      </w:r>
    </w:p>
    <w:p w:rsidR="00FB2109" w:rsidRDefault="00FB2109" w:rsidP="00800344">
      <w:pPr>
        <w:pStyle w:val="Heading4"/>
        <w:spacing w:before="0" w:after="0"/>
        <w:ind w:firstLine="720"/>
        <w:jc w:val="both"/>
        <w:rPr>
          <w:b w:val="0"/>
          <w:lang w:val="sr-Cyrl-BA"/>
        </w:rPr>
      </w:pPr>
    </w:p>
    <w:p w:rsidR="00FB2109" w:rsidRPr="00FB2109" w:rsidRDefault="00FB2109" w:rsidP="00800344">
      <w:pPr>
        <w:pStyle w:val="Heading4"/>
        <w:spacing w:before="0" w:after="0"/>
        <w:ind w:firstLine="720"/>
        <w:jc w:val="both"/>
        <w:rPr>
          <w:bCs w:val="0"/>
          <w:lang w:val="sr-Cyrl-BA"/>
        </w:rPr>
      </w:pPr>
      <w:r w:rsidRPr="00FB2109">
        <w:rPr>
          <w:bCs w:val="0"/>
          <w:lang w:val="sr-Cyrl-BA"/>
        </w:rPr>
        <w:t>Припрема за упућивање на привремени рад (</w:t>
      </w:r>
      <w:r w:rsidR="00073AB1">
        <w:rPr>
          <w:bCs w:val="0"/>
          <w:lang w:val="sr-Cyrl-BA"/>
        </w:rPr>
        <w:t>чл.</w:t>
      </w:r>
      <w:r w:rsidRPr="00FB2109">
        <w:rPr>
          <w:bCs w:val="0"/>
          <w:lang w:val="sr-Cyrl-BA"/>
        </w:rPr>
        <w:t xml:space="preserve"> 18</w:t>
      </w:r>
      <w:r w:rsidR="00073AB1">
        <w:rPr>
          <w:bCs w:val="0"/>
          <w:lang w:val="sr-Cyrl-BA"/>
        </w:rPr>
        <w:t>-19</w:t>
      </w:r>
      <w:r w:rsidRPr="00FB2109">
        <w:rPr>
          <w:bCs w:val="0"/>
          <w:lang w:val="sr-Cyrl-BA"/>
        </w:rPr>
        <w:t>)</w:t>
      </w:r>
    </w:p>
    <w:p w:rsidR="00FB2109" w:rsidRDefault="00FB2109" w:rsidP="00800344">
      <w:pPr>
        <w:pStyle w:val="Heading4"/>
        <w:spacing w:before="0" w:after="0"/>
        <w:ind w:firstLine="720"/>
        <w:jc w:val="both"/>
        <w:rPr>
          <w:b w:val="0"/>
          <w:lang w:val="sr-Cyrl-BA"/>
        </w:rPr>
      </w:pPr>
    </w:p>
    <w:p w:rsidR="00073AB1" w:rsidRDefault="00800344" w:rsidP="00073AB1">
      <w:pPr>
        <w:pStyle w:val="Heading4"/>
        <w:spacing w:before="0" w:after="0"/>
        <w:ind w:firstLine="720"/>
        <w:jc w:val="both"/>
        <w:rPr>
          <w:b w:val="0"/>
          <w:lang w:val="sr-Cyrl-BA"/>
        </w:rPr>
      </w:pPr>
      <w:r>
        <w:rPr>
          <w:b w:val="0"/>
          <w:lang w:val="sr-Cyrl-BA"/>
        </w:rPr>
        <w:t>Послодавац је дужан да</w:t>
      </w:r>
      <w:r w:rsidR="00073AB1">
        <w:rPr>
          <w:b w:val="0"/>
          <w:lang w:val="sr-Cyrl-BA"/>
        </w:rPr>
        <w:t xml:space="preserve"> </w:t>
      </w:r>
      <w:r>
        <w:rPr>
          <w:b w:val="0"/>
          <w:lang w:val="sr-Cyrl-BA"/>
        </w:rPr>
        <w:t xml:space="preserve">о свом трошку организује припрему запосленог за упућивање, </w:t>
      </w:r>
      <w:r w:rsidR="00073AB1">
        <w:rPr>
          <w:b w:val="0"/>
          <w:lang w:val="sr-Cyrl-BA"/>
        </w:rPr>
        <w:t>која се састоји у информисању запослених</w:t>
      </w:r>
      <w:r>
        <w:rPr>
          <w:b w:val="0"/>
          <w:lang w:val="sr-Cyrl-BA"/>
        </w:rPr>
        <w:t xml:space="preserve"> о условима живота у држави и ме</w:t>
      </w:r>
      <w:r w:rsidR="00073AB1">
        <w:rPr>
          <w:b w:val="0"/>
          <w:lang w:val="sr-Cyrl-BA"/>
        </w:rPr>
        <w:t>сту у које се запослени упућује, као и обезбеђивању превоза, здравствених прегледа и радно-боравишних дозвола.</w:t>
      </w:r>
    </w:p>
    <w:p w:rsidR="00800344" w:rsidRDefault="00800344" w:rsidP="00073AB1">
      <w:pPr>
        <w:pStyle w:val="Heading4"/>
        <w:spacing w:before="0" w:after="0"/>
        <w:jc w:val="both"/>
        <w:rPr>
          <w:b w:val="0"/>
          <w:lang w:val="sr-Cyrl-BA"/>
        </w:rPr>
      </w:pPr>
      <w:r>
        <w:rPr>
          <w:iCs/>
          <w:color w:val="FF0000"/>
          <w:lang w:val="ru-RU"/>
        </w:rPr>
        <w:tab/>
      </w:r>
      <w:r w:rsidRPr="00D54B1E">
        <w:rPr>
          <w:b w:val="0"/>
          <w:bCs w:val="0"/>
          <w:iCs/>
          <w:lang w:val="ru-RU"/>
        </w:rPr>
        <w:t xml:space="preserve">Информисање </w:t>
      </w:r>
      <w:r w:rsidR="00073AB1">
        <w:rPr>
          <w:b w:val="0"/>
          <w:bCs w:val="0"/>
          <w:iCs/>
          <w:lang w:val="ru-RU"/>
        </w:rPr>
        <w:t xml:space="preserve">запослених има за циљ да се запослени пре одлучивања да ли ће прихватити одлазак у иностранство упозна са </w:t>
      </w:r>
      <w:r w:rsidRPr="008E3592">
        <w:rPr>
          <w:b w:val="0"/>
          <w:lang w:val="sr-Cyrl-BA"/>
        </w:rPr>
        <w:t>климатски</w:t>
      </w:r>
      <w:r w:rsidR="00073AB1">
        <w:rPr>
          <w:b w:val="0"/>
          <w:lang w:val="sr-Cyrl-BA"/>
        </w:rPr>
        <w:t>м</w:t>
      </w:r>
      <w:r w:rsidRPr="008E3592">
        <w:rPr>
          <w:b w:val="0"/>
          <w:lang w:val="sr-Cyrl-BA"/>
        </w:rPr>
        <w:t xml:space="preserve"> услови</w:t>
      </w:r>
      <w:r w:rsidR="00073AB1">
        <w:rPr>
          <w:b w:val="0"/>
          <w:lang w:val="sr-Cyrl-BA"/>
        </w:rPr>
        <w:t>ма</w:t>
      </w:r>
      <w:r w:rsidRPr="008E3592">
        <w:rPr>
          <w:b w:val="0"/>
          <w:lang w:val="sr-Cyrl-BA"/>
        </w:rPr>
        <w:t>, валут</w:t>
      </w:r>
      <w:r w:rsidR="00073AB1">
        <w:rPr>
          <w:b w:val="0"/>
          <w:lang w:val="sr-Cyrl-BA"/>
        </w:rPr>
        <w:t>ом, друштвено политичком</w:t>
      </w:r>
      <w:r w:rsidRPr="008E3592">
        <w:rPr>
          <w:b w:val="0"/>
          <w:lang w:val="sr-Cyrl-BA"/>
        </w:rPr>
        <w:t xml:space="preserve"> ситуациј</w:t>
      </w:r>
      <w:r w:rsidR="00073AB1">
        <w:rPr>
          <w:b w:val="0"/>
          <w:lang w:val="sr-Cyrl-BA"/>
        </w:rPr>
        <w:t>ом, специфичним</w:t>
      </w:r>
      <w:r w:rsidRPr="008E3592">
        <w:rPr>
          <w:b w:val="0"/>
          <w:lang w:val="sr-Cyrl-BA"/>
        </w:rPr>
        <w:t xml:space="preserve"> здравствен</w:t>
      </w:r>
      <w:r w:rsidR="00073AB1">
        <w:rPr>
          <w:b w:val="0"/>
          <w:lang w:val="sr-Cyrl-BA"/>
        </w:rPr>
        <w:t>им</w:t>
      </w:r>
      <w:r w:rsidRPr="008E3592">
        <w:rPr>
          <w:b w:val="0"/>
          <w:lang w:val="sr-Cyrl-BA"/>
        </w:rPr>
        <w:t xml:space="preserve"> и друг</w:t>
      </w:r>
      <w:r w:rsidR="00073AB1">
        <w:rPr>
          <w:b w:val="0"/>
          <w:lang w:val="sr-Cyrl-BA"/>
        </w:rPr>
        <w:t>им</w:t>
      </w:r>
      <w:r w:rsidRPr="008E3592">
        <w:rPr>
          <w:b w:val="0"/>
          <w:lang w:val="sr-Cyrl-BA"/>
        </w:rPr>
        <w:t xml:space="preserve"> </w:t>
      </w:r>
      <w:r w:rsidR="00073AB1" w:rsidRPr="008E3592">
        <w:rPr>
          <w:b w:val="0"/>
          <w:lang w:val="sr-Cyrl-BA"/>
        </w:rPr>
        <w:t xml:space="preserve">условима </w:t>
      </w:r>
      <w:r w:rsidR="00073AB1">
        <w:rPr>
          <w:b w:val="0"/>
          <w:lang w:val="sr-Cyrl-BA"/>
        </w:rPr>
        <w:t>живота у месту у којој се запослени упућује, у</w:t>
      </w:r>
      <w:r w:rsidRPr="008E3592">
        <w:rPr>
          <w:b w:val="0"/>
          <w:lang w:val="sr-Cyrl-BA"/>
        </w:rPr>
        <w:t>словима смештаја и исхране који се запосленом обезбеђују за време боравка и рада у иностранству, удаљеност од места боравка до места рада и др.</w:t>
      </w:r>
    </w:p>
    <w:p w:rsidR="00800344" w:rsidRPr="00073AB1" w:rsidRDefault="00073AB1" w:rsidP="00073AB1">
      <w:pPr>
        <w:pStyle w:val="Heading4"/>
        <w:spacing w:before="0" w:after="0"/>
        <w:jc w:val="both"/>
        <w:rPr>
          <w:b w:val="0"/>
          <w:bCs w:val="0"/>
          <w:lang w:val="sr-Cyrl-BA"/>
        </w:rPr>
      </w:pPr>
      <w:r>
        <w:rPr>
          <w:b w:val="0"/>
          <w:lang w:val="sr-Cyrl-BA"/>
        </w:rPr>
        <w:tab/>
        <w:t xml:space="preserve">Такође, послодавац је дужан да одреди контакт особу у месту рада која ће бити </w:t>
      </w:r>
      <w:r w:rsidRPr="00073AB1">
        <w:rPr>
          <w:b w:val="0"/>
          <w:bCs w:val="0"/>
          <w:lang w:val="ru-RU"/>
        </w:rPr>
        <w:t xml:space="preserve">овлашћена </w:t>
      </w:r>
      <w:r w:rsidR="00800344" w:rsidRPr="00073AB1">
        <w:rPr>
          <w:b w:val="0"/>
          <w:bCs w:val="0"/>
          <w:lang w:val="ru-RU"/>
        </w:rPr>
        <w:t>за давање информација државним и другим органима о упућивању запослених и за пружање додатних информација и обавешења запосленима који се налазе на привременом раду у иностранство.</w:t>
      </w:r>
    </w:p>
    <w:p w:rsidR="00800344" w:rsidRDefault="00800344" w:rsidP="00800344">
      <w:pPr>
        <w:pStyle w:val="NormalWeb"/>
        <w:spacing w:after="0"/>
        <w:ind w:firstLine="720"/>
        <w:jc w:val="both"/>
        <w:rPr>
          <w:lang w:val="ru-RU"/>
        </w:rPr>
      </w:pPr>
      <w:r>
        <w:rPr>
          <w:lang w:val="ru-RU"/>
        </w:rPr>
        <w:t xml:space="preserve">Колективним уговором или правилником о раду, односно уговором о раду могу да се утврде већа права и повољнији услови рада од права утврђених овим законом, као и друга права запослених упућених на привремени рад у иностранство. </w:t>
      </w:r>
    </w:p>
    <w:p w:rsidR="00800344" w:rsidRPr="00800344" w:rsidRDefault="00800344" w:rsidP="00800344">
      <w:pPr>
        <w:pStyle w:val="Heading4"/>
        <w:keepNext/>
        <w:spacing w:before="0" w:after="0"/>
        <w:ind w:firstLine="720"/>
        <w:jc w:val="both"/>
        <w:rPr>
          <w:b w:val="0"/>
          <w:highlight w:val="green"/>
          <w:lang w:val="ru-RU"/>
        </w:rPr>
      </w:pPr>
    </w:p>
    <w:p w:rsidR="003C74EB" w:rsidRDefault="003C74EB" w:rsidP="003C74EB">
      <w:pPr>
        <w:pStyle w:val="Heading4"/>
        <w:keepNext/>
        <w:spacing w:before="0" w:after="0"/>
        <w:ind w:left="720"/>
        <w:jc w:val="both"/>
        <w:rPr>
          <w:lang w:val="ru-RU"/>
        </w:rPr>
      </w:pPr>
      <w:r w:rsidRPr="009134A9">
        <w:rPr>
          <w:lang w:val="ru-RU"/>
        </w:rPr>
        <w:t>Поступак упућивања (чл. 20-22)</w:t>
      </w:r>
    </w:p>
    <w:p w:rsidR="003C74EB" w:rsidRDefault="003C74EB" w:rsidP="003C74EB">
      <w:pPr>
        <w:pStyle w:val="Heading4"/>
        <w:keepNext/>
        <w:spacing w:before="0" w:after="0"/>
        <w:ind w:left="720"/>
        <w:jc w:val="both"/>
        <w:rPr>
          <w:lang w:val="ru-RU"/>
        </w:rPr>
      </w:pPr>
    </w:p>
    <w:p w:rsidR="00800344" w:rsidRPr="00D76FDB" w:rsidRDefault="00073AB1" w:rsidP="00D76FDB">
      <w:pPr>
        <w:autoSpaceDE w:val="0"/>
        <w:autoSpaceDN w:val="0"/>
        <w:adjustRightInd w:val="0"/>
        <w:ind w:firstLine="720"/>
        <w:jc w:val="both"/>
        <w:rPr>
          <w:spacing w:val="-4"/>
          <w:lang w:val="sr-Cyrl-BA"/>
        </w:rPr>
      </w:pPr>
      <w:r>
        <w:rPr>
          <w:spacing w:val="-4"/>
          <w:lang w:val="sr-Cyrl-BA"/>
        </w:rPr>
        <w:t xml:space="preserve">Законом се поједностављује процедура обавештавања надлежног министарства за рад у смислу смањења документације коју је послодавац дужан да достави уз обавештење. Обавештење се подноси на прописаном обрасцу који садржи основне податке </w:t>
      </w:r>
      <w:r w:rsidR="00800344" w:rsidRPr="00657D67">
        <w:rPr>
          <w:spacing w:val="-4"/>
        </w:rPr>
        <w:t>о послодавцу (</w:t>
      </w:r>
      <w:r w:rsidR="00800344" w:rsidRPr="0006506D">
        <w:rPr>
          <w:i/>
          <w:iCs/>
          <w:spacing w:val="-4"/>
        </w:rPr>
        <w:t>назив, седиште, матични број и ПИБ</w:t>
      </w:r>
      <w:r w:rsidR="00800344" w:rsidRPr="00657D67">
        <w:rPr>
          <w:spacing w:val="-4"/>
        </w:rPr>
        <w:t>)</w:t>
      </w:r>
      <w:r w:rsidR="00D76FDB">
        <w:rPr>
          <w:spacing w:val="-4"/>
          <w:lang w:val="sr-Cyrl-BA"/>
        </w:rPr>
        <w:t xml:space="preserve">, </w:t>
      </w:r>
      <w:r w:rsidR="00800344">
        <w:rPr>
          <w:spacing w:val="-4"/>
        </w:rPr>
        <w:t xml:space="preserve">податке о </w:t>
      </w:r>
      <w:r w:rsidR="00800344" w:rsidRPr="00657D67">
        <w:rPr>
          <w:spacing w:val="-4"/>
        </w:rPr>
        <w:t>основ</w:t>
      </w:r>
      <w:r w:rsidR="00800344">
        <w:rPr>
          <w:spacing w:val="-4"/>
        </w:rPr>
        <w:t>у</w:t>
      </w:r>
      <w:r w:rsidR="00800344" w:rsidRPr="00657D67">
        <w:rPr>
          <w:spacing w:val="-4"/>
        </w:rPr>
        <w:t xml:space="preserve"> упућивања</w:t>
      </w:r>
      <w:r w:rsidR="00D76FDB">
        <w:rPr>
          <w:spacing w:val="-4"/>
          <w:lang w:val="sr-Cyrl-BA"/>
        </w:rPr>
        <w:t xml:space="preserve">, </w:t>
      </w:r>
      <w:r w:rsidR="00800344" w:rsidRPr="00657D67">
        <w:rPr>
          <w:spacing w:val="-4"/>
        </w:rPr>
        <w:t>основне податке о упућивању (</w:t>
      </w:r>
      <w:r w:rsidR="00800344" w:rsidRPr="0006506D">
        <w:rPr>
          <w:i/>
          <w:iCs/>
          <w:spacing w:val="-4"/>
        </w:rPr>
        <w:t>држава и место рада, период, број запослених који се упућује</w:t>
      </w:r>
      <w:r w:rsidR="00800344">
        <w:rPr>
          <w:i/>
          <w:iCs/>
          <w:spacing w:val="-4"/>
        </w:rPr>
        <w:t>)</w:t>
      </w:r>
      <w:r w:rsidR="00D76FDB">
        <w:rPr>
          <w:i/>
          <w:iCs/>
          <w:spacing w:val="-4"/>
          <w:lang w:val="sr-Cyrl-BA"/>
        </w:rPr>
        <w:t xml:space="preserve">, </w:t>
      </w:r>
      <w:r w:rsidR="00800344">
        <w:rPr>
          <w:spacing w:val="-4"/>
        </w:rPr>
        <w:t xml:space="preserve">име и презиме и пословне податке контакт </w:t>
      </w:r>
      <w:r w:rsidR="00800344" w:rsidRPr="0006506D">
        <w:rPr>
          <w:spacing w:val="-4"/>
        </w:rPr>
        <w:t>особ</w:t>
      </w:r>
      <w:r w:rsidR="00800344">
        <w:rPr>
          <w:spacing w:val="-4"/>
        </w:rPr>
        <w:t>е</w:t>
      </w:r>
      <w:r w:rsidR="00D76FDB">
        <w:rPr>
          <w:spacing w:val="-4"/>
          <w:lang w:val="sr-Cyrl-BA"/>
        </w:rPr>
        <w:t xml:space="preserve"> и </w:t>
      </w:r>
      <w:r w:rsidR="00800344">
        <w:rPr>
          <w:spacing w:val="-4"/>
        </w:rPr>
        <w:t>друге податке од значаја за упућивање запослених н</w:t>
      </w:r>
      <w:r w:rsidR="00D76FDB">
        <w:rPr>
          <w:spacing w:val="-4"/>
        </w:rPr>
        <w:t>а привремени рад у иностранство</w:t>
      </w:r>
      <w:r w:rsidR="00D76FDB">
        <w:rPr>
          <w:spacing w:val="-4"/>
          <w:lang w:val="sr-Cyrl-BA"/>
        </w:rPr>
        <w:t xml:space="preserve">. Послодавац је дужан да у оквиру  обавештења  да </w:t>
      </w:r>
      <w:r w:rsidR="00800344" w:rsidRPr="00657D67">
        <w:rPr>
          <w:spacing w:val="-4"/>
        </w:rPr>
        <w:t xml:space="preserve">изјаву о обезбеђивању права </w:t>
      </w:r>
      <w:r w:rsidR="00D76FDB">
        <w:rPr>
          <w:spacing w:val="-4"/>
          <w:lang w:val="sr-Cyrl-BA"/>
        </w:rPr>
        <w:t xml:space="preserve">запосленима упућенима на привремени рад у иностранство </w:t>
      </w:r>
      <w:r w:rsidR="00800344" w:rsidRPr="00657D67">
        <w:rPr>
          <w:spacing w:val="-4"/>
        </w:rPr>
        <w:t>у складу са овим законом</w:t>
      </w:r>
      <w:r w:rsidR="00800344">
        <w:rPr>
          <w:spacing w:val="-4"/>
        </w:rPr>
        <w:t>.</w:t>
      </w:r>
      <w:r w:rsidR="00D76FDB">
        <w:rPr>
          <w:spacing w:val="-4"/>
          <w:lang w:val="sr-Cyrl-BA"/>
        </w:rPr>
        <w:t xml:space="preserve"> Рок за подношење обавештења је </w:t>
      </w:r>
      <w:r w:rsidR="00D76FDB" w:rsidRPr="001B2BC5">
        <w:rPr>
          <w:spacing w:val="-4"/>
        </w:rPr>
        <w:t>најкасније до дана који претходи дану упућивања</w:t>
      </w:r>
      <w:r w:rsidR="00D76FDB">
        <w:rPr>
          <w:spacing w:val="-4"/>
          <w:lang w:val="sr-Cyrl-BA"/>
        </w:rPr>
        <w:t xml:space="preserve">. </w:t>
      </w:r>
    </w:p>
    <w:p w:rsidR="00800344" w:rsidRPr="00D76FDB" w:rsidRDefault="00D76FDB" w:rsidP="00800344">
      <w:pPr>
        <w:autoSpaceDE w:val="0"/>
        <w:autoSpaceDN w:val="0"/>
        <w:adjustRightInd w:val="0"/>
        <w:ind w:firstLine="709"/>
        <w:jc w:val="both"/>
        <w:rPr>
          <w:spacing w:val="-4"/>
          <w:lang w:val="sr-Cyrl-BA"/>
        </w:rPr>
      </w:pPr>
      <w:r>
        <w:rPr>
          <w:spacing w:val="-4"/>
          <w:lang w:val="sr-Cyrl-BA"/>
        </w:rPr>
        <w:t xml:space="preserve">Такође, </w:t>
      </w:r>
      <w:r>
        <w:rPr>
          <w:spacing w:val="-4"/>
        </w:rPr>
        <w:t>послодавац</w:t>
      </w:r>
      <w:r w:rsidR="00800344">
        <w:rPr>
          <w:spacing w:val="-4"/>
        </w:rPr>
        <w:t xml:space="preserve"> је</w:t>
      </w:r>
      <w:r>
        <w:rPr>
          <w:spacing w:val="-4"/>
          <w:lang w:val="sr-Cyrl-BA"/>
        </w:rPr>
        <w:t xml:space="preserve"> у обавези да након што изврши промену основа осигурања у Централном регистру, да министарству надлежном за рад достави Уверење Централног регистра које представља аутоматски генерисане податке који се већ налазе у јединственој бази Централног регистра а односе се на упућене запослене.  Ово уверење послодавац је дужан да достави </w:t>
      </w:r>
      <w:r>
        <w:rPr>
          <w:spacing w:val="-4"/>
        </w:rPr>
        <w:t xml:space="preserve">министарству надлежном за рад </w:t>
      </w:r>
      <w:r w:rsidR="00800344">
        <w:rPr>
          <w:spacing w:val="-4"/>
        </w:rPr>
        <w:t>најкасније у року од 7 дана од дана упућивања запослених на привремени рад у иностранство</w:t>
      </w:r>
      <w:r>
        <w:rPr>
          <w:spacing w:val="-4"/>
          <w:lang w:val="sr-Cyrl-BA"/>
        </w:rPr>
        <w:t xml:space="preserve">. Уверење </w:t>
      </w:r>
      <w:r w:rsidR="00800344">
        <w:rPr>
          <w:spacing w:val="-4"/>
        </w:rPr>
        <w:t>садржи списак запослених који су</w:t>
      </w:r>
      <w:r w:rsidR="00800344" w:rsidRPr="00C83D96">
        <w:rPr>
          <w:spacing w:val="-4"/>
        </w:rPr>
        <w:t xml:space="preserve"> упућ</w:t>
      </w:r>
      <w:r w:rsidR="00800344">
        <w:rPr>
          <w:spacing w:val="-4"/>
        </w:rPr>
        <w:t xml:space="preserve">ени на привремени рад у иностранство на основу </w:t>
      </w:r>
      <w:r>
        <w:rPr>
          <w:spacing w:val="-4"/>
          <w:lang w:val="sr-Cyrl-BA"/>
        </w:rPr>
        <w:t xml:space="preserve">претходно достављеног </w:t>
      </w:r>
      <w:r w:rsidR="00725F7B">
        <w:rPr>
          <w:spacing w:val="-4"/>
        </w:rPr>
        <w:t>обавештења</w:t>
      </w:r>
      <w:r w:rsidR="00800344">
        <w:rPr>
          <w:spacing w:val="-4"/>
        </w:rPr>
        <w:t xml:space="preserve"> </w:t>
      </w:r>
      <w:r>
        <w:rPr>
          <w:spacing w:val="-4"/>
          <w:lang w:val="sr-Cyrl-BA"/>
        </w:rPr>
        <w:t>о упућивању.</w:t>
      </w:r>
    </w:p>
    <w:p w:rsidR="00800344" w:rsidRPr="00657D67" w:rsidRDefault="00800344" w:rsidP="00800344">
      <w:pPr>
        <w:pStyle w:val="NormalWeb"/>
        <w:spacing w:after="0"/>
        <w:ind w:firstLine="720"/>
        <w:jc w:val="both"/>
        <w:rPr>
          <w:spacing w:val="-4"/>
        </w:rPr>
      </w:pPr>
      <w:r>
        <w:rPr>
          <w:spacing w:val="-4"/>
        </w:rPr>
        <w:lastRenderedPageBreak/>
        <w:t xml:space="preserve">Обавештење и Уверење </w:t>
      </w:r>
      <w:r w:rsidR="00D76FDB">
        <w:rPr>
          <w:spacing w:val="-4"/>
          <w:lang w:val="sr-Cyrl-BA"/>
        </w:rPr>
        <w:t>се могу поднети у</w:t>
      </w:r>
      <w:r>
        <w:rPr>
          <w:spacing w:val="-4"/>
        </w:rPr>
        <w:t xml:space="preserve"> писаној и</w:t>
      </w:r>
      <w:r w:rsidR="00D76FDB">
        <w:rPr>
          <w:spacing w:val="-4"/>
          <w:lang w:val="sr-Cyrl-BA"/>
        </w:rPr>
        <w:t>ли</w:t>
      </w:r>
      <w:r>
        <w:rPr>
          <w:spacing w:val="-4"/>
        </w:rPr>
        <w:t xml:space="preserve"> електронској форми</w:t>
      </w:r>
      <w:r w:rsidRPr="00657D67">
        <w:rPr>
          <w:spacing w:val="-4"/>
        </w:rPr>
        <w:t>.</w:t>
      </w:r>
    </w:p>
    <w:p w:rsidR="00800344" w:rsidRDefault="00800344" w:rsidP="00800344">
      <w:pPr>
        <w:pStyle w:val="NormalWeb"/>
        <w:spacing w:after="0"/>
        <w:ind w:firstLine="720"/>
        <w:jc w:val="both"/>
        <w:rPr>
          <w:iCs/>
          <w:lang w:val="ru-RU"/>
        </w:rPr>
      </w:pPr>
      <w:r>
        <w:rPr>
          <w:iCs/>
          <w:lang w:val="ru-RU"/>
        </w:rPr>
        <w:t>П</w:t>
      </w:r>
      <w:r w:rsidRPr="00657D67">
        <w:rPr>
          <w:iCs/>
          <w:lang w:val="ru-RU"/>
        </w:rPr>
        <w:t xml:space="preserve">ослодавац је дужан да министарство обавести о свакој промени </w:t>
      </w:r>
      <w:r>
        <w:rPr>
          <w:iCs/>
          <w:lang w:val="ru-RU"/>
        </w:rPr>
        <w:t xml:space="preserve">података у </w:t>
      </w:r>
      <w:r w:rsidR="00D76FDB">
        <w:rPr>
          <w:iCs/>
          <w:lang w:val="ru-RU"/>
        </w:rPr>
        <w:t xml:space="preserve">прописаним </w:t>
      </w:r>
      <w:r>
        <w:rPr>
          <w:iCs/>
          <w:lang w:val="ru-RU"/>
        </w:rPr>
        <w:t xml:space="preserve">роковима и на </w:t>
      </w:r>
      <w:r w:rsidR="00D76FDB">
        <w:rPr>
          <w:iCs/>
          <w:lang w:val="ru-RU"/>
        </w:rPr>
        <w:t xml:space="preserve">наведеним </w:t>
      </w:r>
      <w:r>
        <w:rPr>
          <w:iCs/>
          <w:lang w:val="ru-RU"/>
        </w:rPr>
        <w:t>обрасцима</w:t>
      </w:r>
      <w:r w:rsidRPr="00657D67">
        <w:rPr>
          <w:iCs/>
          <w:lang w:val="ru-RU"/>
        </w:rPr>
        <w:t>.</w:t>
      </w:r>
    </w:p>
    <w:p w:rsidR="00800344" w:rsidRPr="007834EC" w:rsidRDefault="00D76FDB" w:rsidP="00800344">
      <w:pPr>
        <w:pStyle w:val="Heading4"/>
        <w:spacing w:before="0" w:after="0"/>
        <w:ind w:firstLine="720"/>
        <w:jc w:val="both"/>
        <w:rPr>
          <w:b w:val="0"/>
          <w:bCs w:val="0"/>
          <w:iCs/>
          <w:lang w:val="ru-RU"/>
        </w:rPr>
      </w:pPr>
      <w:r>
        <w:rPr>
          <w:b w:val="0"/>
          <w:bCs w:val="0"/>
          <w:iCs/>
          <w:lang w:val="ru-RU"/>
        </w:rPr>
        <w:t>М</w:t>
      </w:r>
      <w:r w:rsidRPr="007834EC">
        <w:rPr>
          <w:b w:val="0"/>
          <w:bCs w:val="0"/>
          <w:iCs/>
          <w:lang w:val="ru-RU"/>
        </w:rPr>
        <w:t>инистарства надлежног за рад</w:t>
      </w:r>
      <w:r w:rsidRPr="00CA6D10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ће по добијању обавештења</w:t>
      </w:r>
      <w:r w:rsidR="00800344" w:rsidRPr="00CA6D10">
        <w:rPr>
          <w:b w:val="0"/>
          <w:bCs w:val="0"/>
          <w:lang w:val="ru-RU"/>
        </w:rPr>
        <w:t xml:space="preserve"> о упућивању запослених на привремени рад у иностранство</w:t>
      </w:r>
      <w:r>
        <w:rPr>
          <w:b w:val="0"/>
          <w:bCs w:val="0"/>
          <w:lang w:val="ru-RU"/>
        </w:rPr>
        <w:t>,</w:t>
      </w:r>
      <w:r w:rsidR="00800344" w:rsidRPr="00CA6D10">
        <w:rPr>
          <w:b w:val="0"/>
          <w:bCs w:val="0"/>
          <w:lang w:val="ru-RU"/>
        </w:rPr>
        <w:t xml:space="preserve"> </w:t>
      </w:r>
      <w:r w:rsidRPr="007834EC">
        <w:rPr>
          <w:b w:val="0"/>
          <w:bCs w:val="0"/>
          <w:iCs/>
          <w:lang w:val="ru-RU"/>
        </w:rPr>
        <w:t>у року од седам дана</w:t>
      </w:r>
      <w:r>
        <w:rPr>
          <w:b w:val="0"/>
          <w:bCs w:val="0"/>
          <w:iCs/>
          <w:lang w:val="ru-RU"/>
        </w:rPr>
        <w:t xml:space="preserve">, иста објавити на свом интернет </w:t>
      </w:r>
      <w:r w:rsidRPr="00725F7B">
        <w:rPr>
          <w:b w:val="0"/>
          <w:bCs w:val="0"/>
          <w:iCs/>
          <w:lang w:val="ru-RU"/>
        </w:rPr>
        <w:t>порталу</w:t>
      </w:r>
      <w:r w:rsidR="00800344" w:rsidRPr="00725F7B">
        <w:rPr>
          <w:b w:val="0"/>
          <w:bCs w:val="0"/>
          <w:iCs/>
          <w:lang w:val="ru-RU"/>
        </w:rPr>
        <w:t>.</w:t>
      </w:r>
      <w:r w:rsidR="00725F7B">
        <w:rPr>
          <w:b w:val="0"/>
          <w:bCs w:val="0"/>
          <w:iCs/>
          <w:lang w:val="ru-RU"/>
        </w:rPr>
        <w:t xml:space="preserve"> Тиме ће се обезбедити увид у податке из обавештења свим заинтересованим субјектима, а посебно државним органима ради вршења контроле. </w:t>
      </w:r>
    </w:p>
    <w:p w:rsidR="00800344" w:rsidRDefault="00800344" w:rsidP="00800344">
      <w:pPr>
        <w:pStyle w:val="NormalWeb"/>
        <w:spacing w:after="0"/>
        <w:ind w:firstLine="720"/>
        <w:jc w:val="both"/>
        <w:rPr>
          <w:lang w:val="ru-RU"/>
        </w:rPr>
      </w:pPr>
      <w:r w:rsidRPr="00487B96">
        <w:rPr>
          <w:lang w:val="ru-RU"/>
        </w:rPr>
        <w:t xml:space="preserve">Министарство надлежно за рад има право да од послодавца који </w:t>
      </w:r>
      <w:r>
        <w:rPr>
          <w:lang w:val="ru-RU"/>
        </w:rPr>
        <w:t>је упутио</w:t>
      </w:r>
      <w:r w:rsidRPr="00487B96">
        <w:rPr>
          <w:lang w:val="ru-RU"/>
        </w:rPr>
        <w:t xml:space="preserve"> запослене на привремни рад у иностранство тражи информације </w:t>
      </w:r>
      <w:r>
        <w:rPr>
          <w:lang w:val="ru-RU"/>
        </w:rPr>
        <w:t>и доказе о испуњености услова о упућивању</w:t>
      </w:r>
      <w:r w:rsidRPr="00487B96">
        <w:rPr>
          <w:lang w:val="ru-RU"/>
        </w:rPr>
        <w:t xml:space="preserve"> запослених на рад у иностранство </w:t>
      </w:r>
      <w:r>
        <w:rPr>
          <w:lang w:val="ru-RU"/>
        </w:rPr>
        <w:t>и њиховој</w:t>
      </w:r>
      <w:r w:rsidRPr="00487B96">
        <w:rPr>
          <w:lang w:val="ru-RU"/>
        </w:rPr>
        <w:t xml:space="preserve"> заштит</w:t>
      </w:r>
      <w:r>
        <w:rPr>
          <w:lang w:val="ru-RU"/>
        </w:rPr>
        <w:t>и</w:t>
      </w:r>
      <w:r w:rsidRPr="00487B96">
        <w:rPr>
          <w:lang w:val="ru-RU"/>
        </w:rPr>
        <w:t xml:space="preserve"> по основу р</w:t>
      </w:r>
      <w:r w:rsidR="00256B3C">
        <w:rPr>
          <w:lang w:val="ru-RU"/>
        </w:rPr>
        <w:t>ада и боравка у иностранству, а п</w:t>
      </w:r>
      <w:r>
        <w:rPr>
          <w:lang w:val="ru-RU"/>
        </w:rPr>
        <w:t>ослодавац је дужан да у остављеном року достави тражене информације и доказе.</w:t>
      </w:r>
    </w:p>
    <w:p w:rsidR="00800344" w:rsidRDefault="00800344" w:rsidP="003C74EB">
      <w:pPr>
        <w:pStyle w:val="Heading4"/>
        <w:keepNext/>
        <w:spacing w:before="0" w:after="0"/>
        <w:ind w:left="720"/>
        <w:jc w:val="both"/>
        <w:rPr>
          <w:lang w:val="ru-RU"/>
        </w:rPr>
      </w:pPr>
    </w:p>
    <w:p w:rsidR="003C74EB" w:rsidRDefault="003C74EB" w:rsidP="003C74EB">
      <w:pPr>
        <w:pStyle w:val="Heading4"/>
        <w:keepNext/>
        <w:spacing w:before="0" w:after="0"/>
        <w:ind w:left="720"/>
        <w:jc w:val="both"/>
        <w:rPr>
          <w:lang w:val="ru-RU"/>
        </w:rPr>
      </w:pPr>
      <w:r w:rsidRPr="00693C0A">
        <w:rPr>
          <w:lang w:val="ru-RU"/>
        </w:rPr>
        <w:t>Сарадња изме</w:t>
      </w:r>
      <w:r w:rsidR="00725F7B">
        <w:rPr>
          <w:lang w:val="ru-RU"/>
        </w:rPr>
        <w:t>ђу органа и организација (чл. 23</w:t>
      </w:r>
      <w:r w:rsidRPr="00693C0A">
        <w:rPr>
          <w:lang w:val="ru-RU"/>
        </w:rPr>
        <w:t>-2</w:t>
      </w:r>
      <w:r w:rsidR="00725F7B">
        <w:rPr>
          <w:lang w:val="ru-RU"/>
        </w:rPr>
        <w:t>4</w:t>
      </w:r>
      <w:r w:rsidRPr="00693C0A">
        <w:rPr>
          <w:lang w:val="ru-RU"/>
        </w:rPr>
        <w:t>)</w:t>
      </w:r>
    </w:p>
    <w:p w:rsidR="001F6614" w:rsidRDefault="001F6614" w:rsidP="001F6614">
      <w:pPr>
        <w:pStyle w:val="NormalWeb"/>
        <w:spacing w:after="0"/>
        <w:jc w:val="both"/>
        <w:rPr>
          <w:iCs/>
          <w:lang w:val="ru-RU"/>
        </w:rPr>
      </w:pPr>
    </w:p>
    <w:p w:rsidR="00785E94" w:rsidRDefault="00B731BF" w:rsidP="00785E94">
      <w:pPr>
        <w:pStyle w:val="NormalWeb"/>
        <w:spacing w:after="0"/>
        <w:ind w:firstLine="720"/>
        <w:jc w:val="both"/>
        <w:rPr>
          <w:spacing w:val="-4"/>
        </w:rPr>
      </w:pPr>
      <w:r>
        <w:rPr>
          <w:bCs/>
          <w:lang w:val="ru-RU"/>
        </w:rPr>
        <w:t>Прописана је дужност међусобне сарадње и размене информација свих о</w:t>
      </w:r>
      <w:r w:rsidR="00785E94" w:rsidRPr="00B47E93">
        <w:rPr>
          <w:bCs/>
          <w:lang w:val="ru-RU"/>
        </w:rPr>
        <w:t>рган</w:t>
      </w:r>
      <w:r>
        <w:rPr>
          <w:bCs/>
          <w:lang w:val="ru-RU"/>
        </w:rPr>
        <w:t>а и организација које</w:t>
      </w:r>
      <w:r w:rsidR="00785E94" w:rsidRPr="00B47E93">
        <w:rPr>
          <w:bCs/>
          <w:lang w:val="ru-RU"/>
        </w:rPr>
        <w:t xml:space="preserve"> обављају послове државне управе у вези са </w:t>
      </w:r>
      <w:r w:rsidR="00785E94">
        <w:rPr>
          <w:bCs/>
          <w:lang w:val="ru-RU"/>
        </w:rPr>
        <w:t>надзором над остваривањем</w:t>
      </w:r>
      <w:r w:rsidR="00785E94" w:rsidRPr="00B47E93">
        <w:rPr>
          <w:bCs/>
          <w:lang w:val="ru-RU"/>
        </w:rPr>
        <w:t xml:space="preserve"> </w:t>
      </w:r>
      <w:r w:rsidR="00785E94">
        <w:rPr>
          <w:bCs/>
          <w:lang w:val="ru-RU"/>
        </w:rPr>
        <w:t xml:space="preserve">права </w:t>
      </w:r>
      <w:r w:rsidR="00785E94" w:rsidRPr="00B47E93">
        <w:rPr>
          <w:bCs/>
          <w:lang w:val="ru-RU"/>
        </w:rPr>
        <w:t>запослених на привремном раду у иностранству</w:t>
      </w:r>
      <w:r>
        <w:rPr>
          <w:bCs/>
          <w:lang w:val="ru-RU"/>
        </w:rPr>
        <w:t xml:space="preserve"> утврђених овим законом</w:t>
      </w:r>
      <w:r>
        <w:rPr>
          <w:spacing w:val="-4"/>
        </w:rPr>
        <w:t>, а</w:t>
      </w:r>
      <w:r w:rsidR="00785E94">
        <w:rPr>
          <w:spacing w:val="-4"/>
        </w:rPr>
        <w:t xml:space="preserve"> у циљу заштите права запослених упућених на привремени рад у иностранство.</w:t>
      </w:r>
      <w:r>
        <w:rPr>
          <w:spacing w:val="-4"/>
        </w:rPr>
        <w:t xml:space="preserve"> </w:t>
      </w:r>
      <w:r w:rsidR="00785E94">
        <w:rPr>
          <w:spacing w:val="-4"/>
        </w:rPr>
        <w:t xml:space="preserve">Заштиту запослених </w:t>
      </w:r>
      <w:r w:rsidR="00785E94" w:rsidRPr="0041022F">
        <w:rPr>
          <w:spacing w:val="-4"/>
        </w:rPr>
        <w:t>за време рада и боравка у иностранству</w:t>
      </w:r>
      <w:r w:rsidR="00785E94">
        <w:rPr>
          <w:spacing w:val="-4"/>
        </w:rPr>
        <w:t xml:space="preserve"> обављају</w:t>
      </w:r>
      <w:r w:rsidR="00785E94" w:rsidRPr="0041022F">
        <w:rPr>
          <w:spacing w:val="-4"/>
        </w:rPr>
        <w:t xml:space="preserve"> дипломатска, односно конзуларна представништва </w:t>
      </w:r>
      <w:r w:rsidR="00785E94">
        <w:rPr>
          <w:spacing w:val="-4"/>
        </w:rPr>
        <w:t>Р</w:t>
      </w:r>
      <w:r w:rsidR="00785E94" w:rsidRPr="0041022F">
        <w:rPr>
          <w:spacing w:val="-4"/>
        </w:rPr>
        <w:t xml:space="preserve">епублике </w:t>
      </w:r>
      <w:r w:rsidR="00785E94">
        <w:rPr>
          <w:spacing w:val="-4"/>
        </w:rPr>
        <w:t>Србије у оквиру делокруга свог рада</w:t>
      </w:r>
      <w:r w:rsidR="00785E94" w:rsidRPr="0041022F">
        <w:rPr>
          <w:spacing w:val="-4"/>
        </w:rPr>
        <w:t>.</w:t>
      </w:r>
      <w:r w:rsidR="00785E94">
        <w:rPr>
          <w:spacing w:val="-4"/>
        </w:rPr>
        <w:t xml:space="preserve"> </w:t>
      </w:r>
    </w:p>
    <w:p w:rsidR="001F6614" w:rsidRDefault="00B731BF" w:rsidP="001F6614">
      <w:pPr>
        <w:pStyle w:val="NormalWeb"/>
        <w:spacing w:after="0"/>
        <w:ind w:firstLine="720"/>
        <w:jc w:val="both"/>
        <w:rPr>
          <w:iCs/>
        </w:rPr>
      </w:pPr>
      <w:r>
        <w:rPr>
          <w:iCs/>
          <w:lang w:val="ru-RU"/>
        </w:rPr>
        <w:t>Имајући у виду да министарство надлежно за рад објављује обавештења послодаваца о упућивању на привремени рад у иностранство на интернет страници сви о</w:t>
      </w:r>
      <w:r w:rsidR="001F6614" w:rsidRPr="007834EC">
        <w:rPr>
          <w:iCs/>
          <w:lang w:val="ru-RU"/>
        </w:rPr>
        <w:t xml:space="preserve">ргани и организације </w:t>
      </w:r>
      <w:r>
        <w:rPr>
          <w:iCs/>
          <w:lang w:val="ru-RU"/>
        </w:rPr>
        <w:t xml:space="preserve">које </w:t>
      </w:r>
      <w:r w:rsidRPr="00B47E93">
        <w:rPr>
          <w:bCs/>
          <w:lang w:val="ru-RU"/>
        </w:rPr>
        <w:t xml:space="preserve">обављају послове државне управе у вези са </w:t>
      </w:r>
      <w:r>
        <w:rPr>
          <w:bCs/>
          <w:lang w:val="ru-RU"/>
        </w:rPr>
        <w:t>надзором над остваривањем</w:t>
      </w:r>
      <w:r w:rsidRPr="00B47E93">
        <w:rPr>
          <w:bCs/>
          <w:lang w:val="ru-RU"/>
        </w:rPr>
        <w:t xml:space="preserve"> </w:t>
      </w:r>
      <w:r>
        <w:rPr>
          <w:bCs/>
          <w:lang w:val="ru-RU"/>
        </w:rPr>
        <w:t xml:space="preserve">права </w:t>
      </w:r>
      <w:r w:rsidRPr="00B47E93">
        <w:rPr>
          <w:bCs/>
          <w:lang w:val="ru-RU"/>
        </w:rPr>
        <w:t>запослених на привремном раду у иностранству</w:t>
      </w:r>
      <w:r>
        <w:rPr>
          <w:bCs/>
          <w:lang w:val="ru-RU"/>
        </w:rPr>
        <w:t xml:space="preserve"> могу се се </w:t>
      </w:r>
      <w:r w:rsidR="001F6614" w:rsidRPr="007834EC">
        <w:rPr>
          <w:iCs/>
          <w:lang w:val="ru-RU"/>
        </w:rPr>
        <w:t xml:space="preserve"> информишу o упућивању запослених на привремени рад у иностарство </w:t>
      </w:r>
      <w:r>
        <w:rPr>
          <w:iCs/>
          <w:lang w:val="ru-RU"/>
        </w:rPr>
        <w:t>и на основу тих података</w:t>
      </w:r>
      <w:r w:rsidR="001F6614" w:rsidRPr="007834EC">
        <w:rPr>
          <w:iCs/>
          <w:lang w:val="ru-RU"/>
        </w:rPr>
        <w:t xml:space="preserve"> врше надзор и контролу, као и да непосредно од послодавца траже додатне информације потребне за вршење контроле из </w:t>
      </w:r>
      <w:r w:rsidR="001F6614" w:rsidRPr="007834EC">
        <w:rPr>
          <w:iCs/>
          <w:lang w:val="sr-Latn-CS"/>
        </w:rPr>
        <w:t>своје</w:t>
      </w:r>
      <w:r w:rsidR="001F6614" w:rsidRPr="007834EC">
        <w:rPr>
          <w:iCs/>
          <w:lang w:val="ru-RU"/>
        </w:rPr>
        <w:t xml:space="preserve"> надлежности</w:t>
      </w:r>
      <w:r w:rsidR="001F6614" w:rsidRPr="007834EC">
        <w:rPr>
          <w:iCs/>
          <w:lang w:val="sr-Latn-CS"/>
        </w:rPr>
        <w:t>.</w:t>
      </w:r>
    </w:p>
    <w:p w:rsidR="001F6614" w:rsidRPr="00693C0A" w:rsidRDefault="00B731BF" w:rsidP="00693C0A">
      <w:pPr>
        <w:pStyle w:val="NormalWeb"/>
        <w:spacing w:after="0"/>
        <w:ind w:firstLine="720"/>
        <w:jc w:val="both"/>
        <w:rPr>
          <w:bCs/>
          <w:spacing w:val="-4"/>
        </w:rPr>
      </w:pPr>
      <w:r>
        <w:rPr>
          <w:iCs/>
        </w:rPr>
        <w:t xml:space="preserve">Такође, </w:t>
      </w:r>
      <w:r w:rsidR="00693C0A" w:rsidRPr="00693C0A">
        <w:rPr>
          <w:iCs/>
        </w:rPr>
        <w:t>о</w:t>
      </w:r>
      <w:r w:rsidR="001F6614" w:rsidRPr="00693C0A">
        <w:rPr>
          <w:bCs/>
          <w:spacing w:val="-4"/>
        </w:rPr>
        <w:t>ргани и организације сарађују са Централним регистром обавезног социјалног осигурања у вези са испоруком, коришћењем података регистрованих и евидентираних у  јединственој бази Централног регистра.</w:t>
      </w:r>
    </w:p>
    <w:p w:rsidR="001F6614" w:rsidRPr="007834EC" w:rsidRDefault="00693C0A" w:rsidP="001F6614">
      <w:pPr>
        <w:pStyle w:val="NormalWeb"/>
        <w:spacing w:after="0"/>
        <w:ind w:firstLine="720"/>
        <w:jc w:val="both"/>
        <w:rPr>
          <w:iCs/>
          <w:lang w:val="ru-RU"/>
        </w:rPr>
      </w:pPr>
      <w:r>
        <w:rPr>
          <w:iCs/>
          <w:lang w:val="ru-RU"/>
        </w:rPr>
        <w:t>О</w:t>
      </w:r>
      <w:r w:rsidRPr="007834EC">
        <w:rPr>
          <w:iCs/>
          <w:lang w:val="ru-RU"/>
        </w:rPr>
        <w:t xml:space="preserve">ргани и организације </w:t>
      </w:r>
      <w:r>
        <w:rPr>
          <w:iCs/>
          <w:lang w:val="ru-RU"/>
        </w:rPr>
        <w:t>су дужне да о</w:t>
      </w:r>
      <w:r w:rsidR="001F6614" w:rsidRPr="007834EC">
        <w:rPr>
          <w:iCs/>
          <w:lang w:val="ru-RU"/>
        </w:rPr>
        <w:t xml:space="preserve"> прикупљеним подацима</w:t>
      </w:r>
      <w:r w:rsidR="001F6614" w:rsidRPr="007834EC">
        <w:rPr>
          <w:iCs/>
          <w:lang w:val="sr-Latn-CS"/>
        </w:rPr>
        <w:t xml:space="preserve"> </w:t>
      </w:r>
      <w:r w:rsidR="001F6614" w:rsidRPr="007834EC">
        <w:rPr>
          <w:iCs/>
          <w:lang w:val="ru-RU"/>
        </w:rPr>
        <w:t>обавештавају Министарство надлежно за рад, у року од седам дана.</w:t>
      </w:r>
    </w:p>
    <w:p w:rsidR="003C74EB" w:rsidRDefault="003C74EB" w:rsidP="003C74EB">
      <w:pPr>
        <w:pStyle w:val="Heading4"/>
        <w:keepNext/>
        <w:spacing w:before="0" w:after="0"/>
        <w:ind w:left="720"/>
        <w:jc w:val="both"/>
        <w:rPr>
          <w:lang w:val="ru-RU"/>
        </w:rPr>
      </w:pPr>
    </w:p>
    <w:p w:rsidR="003C74EB" w:rsidRDefault="00725F7B" w:rsidP="003C74EB">
      <w:pPr>
        <w:pStyle w:val="Heading4"/>
        <w:keepNext/>
        <w:spacing w:before="0" w:after="0"/>
        <w:ind w:left="720"/>
        <w:jc w:val="both"/>
        <w:rPr>
          <w:lang w:val="ru-RU"/>
        </w:rPr>
      </w:pPr>
      <w:r>
        <w:rPr>
          <w:lang w:val="ru-RU"/>
        </w:rPr>
        <w:t>Надзор (члан 25</w:t>
      </w:r>
      <w:r w:rsidR="003C74EB" w:rsidRPr="00785E94">
        <w:rPr>
          <w:lang w:val="ru-RU"/>
        </w:rPr>
        <w:t>)</w:t>
      </w:r>
    </w:p>
    <w:p w:rsidR="001F6614" w:rsidRDefault="001F6614" w:rsidP="001F6614">
      <w:pPr>
        <w:pStyle w:val="Heading4"/>
        <w:spacing w:before="0" w:after="0"/>
        <w:jc w:val="both"/>
        <w:rPr>
          <w:b w:val="0"/>
          <w:bCs w:val="0"/>
          <w:spacing w:val="-4"/>
          <w:lang w:val="sr-Cyrl-CS"/>
        </w:rPr>
      </w:pPr>
    </w:p>
    <w:p w:rsidR="00785E94" w:rsidRDefault="001F6614" w:rsidP="00785E94">
      <w:pPr>
        <w:pStyle w:val="Heading4"/>
        <w:spacing w:before="0" w:after="0"/>
        <w:ind w:firstLine="720"/>
        <w:jc w:val="both"/>
        <w:rPr>
          <w:b w:val="0"/>
          <w:bCs w:val="0"/>
          <w:spacing w:val="-4"/>
          <w:lang w:val="sr-Cyrl-CS"/>
        </w:rPr>
      </w:pPr>
      <w:r w:rsidRPr="007834EC">
        <w:rPr>
          <w:b w:val="0"/>
          <w:bCs w:val="0"/>
          <w:spacing w:val="-4"/>
          <w:lang w:val="sr-Cyrl-CS"/>
        </w:rPr>
        <w:t>Инспекција рада врши надзор над применом овог закона из делокруга своје надлежности.</w:t>
      </w:r>
      <w:r w:rsidR="00785E94">
        <w:rPr>
          <w:b w:val="0"/>
          <w:bCs w:val="0"/>
          <w:spacing w:val="-4"/>
          <w:lang w:val="sr-Cyrl-CS"/>
        </w:rPr>
        <w:t xml:space="preserve"> Инспекција рада, у вршењу надзора, </w:t>
      </w:r>
      <w:r w:rsidRPr="007834EC">
        <w:rPr>
          <w:b w:val="0"/>
          <w:bCs w:val="0"/>
          <w:spacing w:val="-4"/>
          <w:lang w:val="sr-Cyrl-CS"/>
        </w:rPr>
        <w:t>сарађује са другим државним органима</w:t>
      </w:r>
      <w:r>
        <w:rPr>
          <w:b w:val="0"/>
          <w:bCs w:val="0"/>
          <w:spacing w:val="-4"/>
          <w:lang w:val="sr-Cyrl-CS"/>
        </w:rPr>
        <w:t>, Централним регистром</w:t>
      </w:r>
      <w:r w:rsidRPr="007834EC">
        <w:rPr>
          <w:b w:val="0"/>
          <w:bCs w:val="0"/>
          <w:spacing w:val="-4"/>
          <w:lang w:val="sr-Cyrl-CS"/>
        </w:rPr>
        <w:t xml:space="preserve"> и</w:t>
      </w:r>
      <w:r>
        <w:rPr>
          <w:b w:val="0"/>
          <w:bCs w:val="0"/>
          <w:spacing w:val="-4"/>
          <w:lang w:val="sr-Cyrl-CS"/>
        </w:rPr>
        <w:t xml:space="preserve"> другим</w:t>
      </w:r>
      <w:r w:rsidRPr="007834EC">
        <w:rPr>
          <w:b w:val="0"/>
          <w:bCs w:val="0"/>
          <w:spacing w:val="-4"/>
          <w:lang w:val="sr-Cyrl-CS"/>
        </w:rPr>
        <w:t xml:space="preserve"> организацијама у области обавезног социјалног осигурања</w:t>
      </w:r>
      <w:r>
        <w:rPr>
          <w:b w:val="0"/>
          <w:bCs w:val="0"/>
          <w:spacing w:val="-4"/>
          <w:lang w:val="sr-Cyrl-CS"/>
        </w:rPr>
        <w:t>, органима</w:t>
      </w:r>
      <w:r w:rsidRPr="007834EC">
        <w:rPr>
          <w:b w:val="0"/>
          <w:bCs w:val="0"/>
          <w:spacing w:val="-4"/>
          <w:lang w:val="sr-Cyrl-CS"/>
        </w:rPr>
        <w:t xml:space="preserve"> пореске контроле, као и са надлежним органима у иностранству,</w:t>
      </w:r>
      <w:r w:rsidRPr="007834EC">
        <w:rPr>
          <w:b w:val="0"/>
          <w:bCs w:val="0"/>
          <w:spacing w:val="-4"/>
          <w:lang w:val="sr-Latn-CS"/>
        </w:rPr>
        <w:t xml:space="preserve"> у</w:t>
      </w:r>
      <w:r w:rsidRPr="007834EC">
        <w:rPr>
          <w:b w:val="0"/>
          <w:bCs w:val="0"/>
          <w:spacing w:val="-4"/>
          <w:lang w:val="sr-Cyrl-CS"/>
        </w:rPr>
        <w:t xml:space="preserve"> складу са законом и међународним споразумима. </w:t>
      </w:r>
    </w:p>
    <w:p w:rsidR="00785E94" w:rsidRDefault="00785E94" w:rsidP="00785E94">
      <w:pPr>
        <w:pStyle w:val="Heading4"/>
        <w:spacing w:before="0" w:after="0"/>
        <w:ind w:firstLine="720"/>
        <w:jc w:val="both"/>
        <w:rPr>
          <w:b w:val="0"/>
          <w:bCs w:val="0"/>
          <w:spacing w:val="-4"/>
          <w:lang w:val="sr-Cyrl-CS"/>
        </w:rPr>
      </w:pPr>
    </w:p>
    <w:p w:rsidR="003C74EB" w:rsidRPr="00785E94" w:rsidRDefault="003C74EB" w:rsidP="00785E94">
      <w:pPr>
        <w:pStyle w:val="Heading4"/>
        <w:spacing w:before="0" w:after="0"/>
        <w:ind w:firstLine="720"/>
        <w:jc w:val="both"/>
        <w:rPr>
          <w:b w:val="0"/>
          <w:bCs w:val="0"/>
          <w:spacing w:val="-4"/>
          <w:lang w:val="sr-Cyrl-CS"/>
        </w:rPr>
      </w:pPr>
      <w:r>
        <w:rPr>
          <w:lang w:val="ru-RU"/>
        </w:rPr>
        <w:t>Казнене одредбе (чл. 2</w:t>
      </w:r>
      <w:r w:rsidR="00725F7B">
        <w:rPr>
          <w:lang w:val="ru-RU"/>
        </w:rPr>
        <w:t>6</w:t>
      </w:r>
      <w:r>
        <w:rPr>
          <w:lang w:val="ru-RU"/>
        </w:rPr>
        <w:t>-2</w:t>
      </w:r>
      <w:r w:rsidR="00725F7B">
        <w:rPr>
          <w:lang w:val="ru-RU"/>
        </w:rPr>
        <w:t>7</w:t>
      </w:r>
      <w:r>
        <w:rPr>
          <w:lang w:val="ru-RU"/>
        </w:rPr>
        <w:t>)</w:t>
      </w:r>
    </w:p>
    <w:p w:rsidR="00376E0B" w:rsidRDefault="00376E0B" w:rsidP="00376E0B">
      <w:pPr>
        <w:pStyle w:val="NormalWeb"/>
        <w:spacing w:after="0"/>
        <w:ind w:firstLine="720"/>
        <w:jc w:val="both"/>
        <w:rPr>
          <w:spacing w:val="-4"/>
        </w:rPr>
      </w:pPr>
    </w:p>
    <w:p w:rsidR="00376E0B" w:rsidRPr="00E665FA" w:rsidRDefault="00475199" w:rsidP="00376E0B">
      <w:pPr>
        <w:pStyle w:val="NormalWeb"/>
        <w:spacing w:after="0"/>
        <w:ind w:firstLine="720"/>
        <w:jc w:val="both"/>
      </w:pPr>
      <w:r>
        <w:t>Казненим одредбама предвиђају се одговарајуће казне за непоштовање одредаба закона усклађене са Законом о прекршајима</w:t>
      </w:r>
      <w:r w:rsidR="00376E0B" w:rsidRPr="00E665FA">
        <w:rPr>
          <w:spacing w:val="-4"/>
        </w:rPr>
        <w:t xml:space="preserve">, с тим што се водило рачуна </w:t>
      </w:r>
      <w:r w:rsidR="00FA4811">
        <w:rPr>
          <w:spacing w:val="-4"/>
        </w:rPr>
        <w:t>о предвиђеном</w:t>
      </w:r>
      <w:r w:rsidR="00376E0B" w:rsidRPr="00E665FA">
        <w:rPr>
          <w:spacing w:val="-4"/>
        </w:rPr>
        <w:t xml:space="preserve"> распон</w:t>
      </w:r>
      <w:r w:rsidR="00FA4811">
        <w:rPr>
          <w:spacing w:val="-4"/>
        </w:rPr>
        <w:t>у</w:t>
      </w:r>
      <w:r w:rsidR="00376E0B" w:rsidRPr="00E665FA">
        <w:rPr>
          <w:spacing w:val="-4"/>
        </w:rPr>
        <w:t xml:space="preserve"> новчаних казни</w:t>
      </w:r>
      <w:r w:rsidR="00FA4811">
        <w:rPr>
          <w:spacing w:val="-4"/>
        </w:rPr>
        <w:t xml:space="preserve"> чиме је</w:t>
      </w:r>
      <w:r w:rsidR="00376E0B" w:rsidRPr="00E665FA">
        <w:rPr>
          <w:spacing w:val="-4"/>
        </w:rPr>
        <w:t xml:space="preserve"> дата могућност прекршајном органу да у зависности од тежине прекршаја као и олакшавајућих околности, одреди новчани износ казне за учињени прекршај у сваком појединачном случају.</w:t>
      </w:r>
    </w:p>
    <w:p w:rsidR="00376E0B" w:rsidRPr="00E665FA" w:rsidRDefault="00376E0B" w:rsidP="00376E0B">
      <w:pPr>
        <w:pStyle w:val="NormalWeb"/>
        <w:spacing w:after="0"/>
        <w:ind w:firstLine="720"/>
        <w:jc w:val="both"/>
      </w:pPr>
      <w:r w:rsidRPr="00E665FA">
        <w:rPr>
          <w:spacing w:val="-4"/>
        </w:rPr>
        <w:lastRenderedPageBreak/>
        <w:t>Поред тога, за одређене прекршаје прописана је казна у фиксном износу, како би се приме</w:t>
      </w:r>
      <w:r>
        <w:rPr>
          <w:spacing w:val="-4"/>
        </w:rPr>
        <w:t>нио институт прекршајног налога</w:t>
      </w:r>
      <w:r w:rsidRPr="00E665FA">
        <w:rPr>
          <w:spacing w:val="-4"/>
        </w:rPr>
        <w:t>.</w:t>
      </w:r>
    </w:p>
    <w:p w:rsidR="003C74EB" w:rsidRDefault="003C74EB" w:rsidP="003C74EB">
      <w:pPr>
        <w:pStyle w:val="Heading4"/>
        <w:keepNext/>
        <w:spacing w:before="0" w:after="0"/>
        <w:ind w:left="720"/>
        <w:jc w:val="both"/>
        <w:rPr>
          <w:lang w:val="ru-RU"/>
        </w:rPr>
      </w:pPr>
    </w:p>
    <w:p w:rsidR="003C74EB" w:rsidRDefault="003C74EB" w:rsidP="003C74EB">
      <w:pPr>
        <w:pStyle w:val="Heading4"/>
        <w:keepNext/>
        <w:spacing w:before="0" w:after="0"/>
        <w:ind w:left="720"/>
        <w:jc w:val="both"/>
        <w:rPr>
          <w:lang w:val="ru-RU"/>
        </w:rPr>
      </w:pPr>
      <w:r>
        <w:rPr>
          <w:lang w:val="ru-RU"/>
        </w:rPr>
        <w:t>Прелазне и завршне одредбе (чл. 2</w:t>
      </w:r>
      <w:r w:rsidR="00725F7B">
        <w:rPr>
          <w:lang w:val="ru-RU"/>
        </w:rPr>
        <w:t>8</w:t>
      </w:r>
      <w:r>
        <w:rPr>
          <w:lang w:val="ru-RU"/>
        </w:rPr>
        <w:t>-31)</w:t>
      </w:r>
    </w:p>
    <w:p w:rsidR="00475199" w:rsidRDefault="00475199" w:rsidP="00475199">
      <w:pPr>
        <w:ind w:firstLine="720"/>
        <w:jc w:val="both"/>
        <w:rPr>
          <w:b/>
        </w:rPr>
      </w:pPr>
    </w:p>
    <w:p w:rsidR="00290C4D" w:rsidRPr="00290C4D" w:rsidRDefault="00475199" w:rsidP="00290C4D">
      <w:pPr>
        <w:ind w:firstLine="720"/>
        <w:jc w:val="both"/>
        <w:rPr>
          <w:lang w:val="ru-RU"/>
        </w:rPr>
      </w:pPr>
      <w:r w:rsidRPr="00290C4D">
        <w:t xml:space="preserve">Овим одредбама је предвиђено да </w:t>
      </w:r>
      <w:r w:rsidR="00290C4D" w:rsidRPr="00290C4D">
        <w:rPr>
          <w:lang w:val="sr-Cyrl-BA"/>
        </w:rPr>
        <w:t>п</w:t>
      </w:r>
      <w:r w:rsidR="00290C4D" w:rsidRPr="00290C4D">
        <w:rPr>
          <w:lang w:val="ru-RU"/>
        </w:rPr>
        <w:t>оступци за упућивање запослених на привремени рад у иностранство започети до дана ступања на снагу овог закона окончаће се по прописима који важе до почетка примене овог закона.</w:t>
      </w:r>
    </w:p>
    <w:p w:rsidR="00475199" w:rsidRDefault="00475199" w:rsidP="00475199">
      <w:pPr>
        <w:pStyle w:val="Clan"/>
        <w:tabs>
          <w:tab w:val="clear" w:pos="1800"/>
          <w:tab w:val="left" w:pos="0"/>
        </w:tabs>
        <w:spacing w:before="0" w:after="0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75199">
        <w:rPr>
          <w:rFonts w:ascii="Times New Roman" w:hAnsi="Times New Roman"/>
          <w:b w:val="0"/>
          <w:sz w:val="24"/>
          <w:szCs w:val="24"/>
        </w:rPr>
        <w:t xml:space="preserve">Министарство </w:t>
      </w:r>
      <w:r w:rsidR="001F6614">
        <w:rPr>
          <w:rFonts w:ascii="Times New Roman" w:hAnsi="Times New Roman"/>
          <w:b w:val="0"/>
          <w:sz w:val="24"/>
          <w:szCs w:val="24"/>
        </w:rPr>
        <w:t xml:space="preserve">надлежно </w:t>
      </w:r>
      <w:r w:rsidRPr="00475199">
        <w:rPr>
          <w:rFonts w:ascii="Times New Roman" w:hAnsi="Times New Roman"/>
          <w:b w:val="0"/>
          <w:sz w:val="24"/>
          <w:szCs w:val="24"/>
        </w:rPr>
        <w:t>за рад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дужно је да донесе подзаконски акт</w:t>
      </w:r>
      <w:r w:rsidRPr="00A32A74">
        <w:rPr>
          <w:rFonts w:ascii="Times New Roman" w:hAnsi="Times New Roman"/>
          <w:b w:val="0"/>
          <w:sz w:val="24"/>
          <w:szCs w:val="24"/>
        </w:rPr>
        <w:t xml:space="preserve">, у року од </w:t>
      </w:r>
      <w:r>
        <w:rPr>
          <w:rFonts w:ascii="Times New Roman" w:hAnsi="Times New Roman"/>
          <w:b w:val="0"/>
          <w:sz w:val="24"/>
          <w:szCs w:val="24"/>
        </w:rPr>
        <w:t>45 дана</w:t>
      </w:r>
      <w:r w:rsidRPr="00A32A74">
        <w:rPr>
          <w:rFonts w:ascii="Times New Roman" w:hAnsi="Times New Roman"/>
          <w:b w:val="0"/>
          <w:sz w:val="24"/>
          <w:szCs w:val="24"/>
        </w:rPr>
        <w:t xml:space="preserve"> од дана </w:t>
      </w:r>
      <w:r>
        <w:rPr>
          <w:rFonts w:ascii="Times New Roman" w:hAnsi="Times New Roman"/>
          <w:b w:val="0"/>
          <w:sz w:val="24"/>
          <w:szCs w:val="24"/>
        </w:rPr>
        <w:t xml:space="preserve">његовог </w:t>
      </w:r>
      <w:r w:rsidRPr="00A32A74">
        <w:rPr>
          <w:rFonts w:ascii="Times New Roman" w:hAnsi="Times New Roman"/>
          <w:b w:val="0"/>
          <w:sz w:val="24"/>
          <w:szCs w:val="24"/>
        </w:rPr>
        <w:t>ступања на снагу.</w:t>
      </w:r>
    </w:p>
    <w:p w:rsidR="00475199" w:rsidRPr="00290C4D" w:rsidRDefault="00475199" w:rsidP="00475199">
      <w:pPr>
        <w:ind w:firstLine="720"/>
        <w:jc w:val="both"/>
        <w:rPr>
          <w:lang w:val="sr-Cyrl-BA"/>
        </w:rPr>
      </w:pPr>
      <w:r w:rsidRPr="0045651F">
        <w:t xml:space="preserve">Даном почетка примене овог закона престаје да важи </w:t>
      </w:r>
      <w:r>
        <w:t>Закон о заштити грађана Савезне Републике Југославије на раду у иностранству</w:t>
      </w:r>
      <w:r w:rsidRPr="0045651F">
        <w:t xml:space="preserve"> („Службени лист СРЈ”, бр.</w:t>
      </w:r>
      <w:r>
        <w:t xml:space="preserve"> 24</w:t>
      </w:r>
      <w:r w:rsidRPr="0045651F">
        <w:t>/</w:t>
      </w:r>
      <w:r>
        <w:t>98</w:t>
      </w:r>
      <w:r w:rsidRPr="0045651F">
        <w:t>)</w:t>
      </w:r>
      <w:r>
        <w:t xml:space="preserve">, а сам </w:t>
      </w:r>
      <w:r w:rsidRPr="0045651F">
        <w:t>закон ступа на снагу осмог дана од дана објављивања у „Службеном гласнику Републике Србије”</w:t>
      </w:r>
      <w:r>
        <w:t xml:space="preserve">, али почиње да се примењује у року од два месеца од дана ступања на снагу. </w:t>
      </w:r>
      <w:r w:rsidR="00290C4D">
        <w:rPr>
          <w:lang w:val="sr-Cyrl-BA"/>
        </w:rPr>
        <w:t>Одложена примена закона предвиђена је из разлога потребе доношења подзаконског акта којим се обезбеђује примена овог закона.</w:t>
      </w:r>
    </w:p>
    <w:p w:rsidR="00A123DF" w:rsidRPr="00E665FA" w:rsidRDefault="00A123DF" w:rsidP="00A123DF">
      <w:pPr>
        <w:pStyle w:val="NormalWeb"/>
        <w:spacing w:after="0"/>
        <w:jc w:val="both"/>
        <w:rPr>
          <w:spacing w:val="-4"/>
          <w:u w:val="single"/>
        </w:rPr>
      </w:pPr>
    </w:p>
    <w:p w:rsidR="00A123DF" w:rsidRPr="00E665FA" w:rsidRDefault="00355A07" w:rsidP="00A123DF">
      <w:pPr>
        <w:keepNext/>
        <w:jc w:val="both"/>
        <w:rPr>
          <w:b/>
        </w:rPr>
      </w:pPr>
      <w:r w:rsidRPr="00E665FA">
        <w:rPr>
          <w:b/>
        </w:rPr>
        <w:t>IV.  ПРОЦЕНА ФИНАНСИЈСКИХ СРЕДСТАВА ПОТРЕБНИХ ЗА СПРОВОЂЕЊЕ ОВОГ ЗАКОНА</w:t>
      </w:r>
    </w:p>
    <w:p w:rsidR="003C74EB" w:rsidRDefault="00A123DF" w:rsidP="00A123DF">
      <w:pPr>
        <w:tabs>
          <w:tab w:val="left" w:pos="720"/>
        </w:tabs>
        <w:jc w:val="both"/>
      </w:pPr>
      <w:r w:rsidRPr="00E665FA">
        <w:tab/>
      </w:r>
    </w:p>
    <w:p w:rsidR="00A123DF" w:rsidRPr="00E665FA" w:rsidRDefault="003C74EB" w:rsidP="00A123DF">
      <w:pPr>
        <w:tabs>
          <w:tab w:val="left" w:pos="720"/>
        </w:tabs>
        <w:jc w:val="both"/>
      </w:pPr>
      <w:r>
        <w:tab/>
      </w:r>
      <w:r w:rsidR="00A123DF" w:rsidRPr="00E665FA">
        <w:t>За спровођење овог закона нису потребна додатна финансијска средства из буџета.</w:t>
      </w:r>
    </w:p>
    <w:p w:rsidR="00A123DF" w:rsidRPr="00E665FA" w:rsidRDefault="00A123DF" w:rsidP="00A123DF">
      <w:pPr>
        <w:jc w:val="both"/>
        <w:rPr>
          <w:b/>
        </w:rPr>
      </w:pPr>
    </w:p>
    <w:p w:rsidR="00355A07" w:rsidRDefault="00355A07" w:rsidP="00355A07">
      <w:pPr>
        <w:jc w:val="center"/>
      </w:pPr>
    </w:p>
    <w:p w:rsidR="00525DCB" w:rsidRDefault="00525DCB" w:rsidP="00A123DF"/>
    <w:sectPr w:rsidR="00525DCB" w:rsidSect="00376E0B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A1C" w:rsidRDefault="00540A1C" w:rsidP="00376E0B">
      <w:r>
        <w:separator/>
      </w:r>
    </w:p>
  </w:endnote>
  <w:endnote w:type="continuationSeparator" w:id="0">
    <w:p w:rsidR="00540A1C" w:rsidRDefault="00540A1C" w:rsidP="00376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A1C" w:rsidRDefault="00540A1C" w:rsidP="00376E0B">
      <w:r>
        <w:separator/>
      </w:r>
    </w:p>
  </w:footnote>
  <w:footnote w:type="continuationSeparator" w:id="0">
    <w:p w:rsidR="00540A1C" w:rsidRDefault="00540A1C" w:rsidP="00376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E0B" w:rsidRDefault="00376E0B">
    <w:pPr>
      <w:pStyle w:val="Header"/>
      <w:jc w:val="center"/>
    </w:pPr>
    <w:fldSimple w:instr=" PAGE   \* MERGEFORMAT ">
      <w:r w:rsidR="00B73455">
        <w:rPr>
          <w:noProof/>
        </w:rPr>
        <w:t>7</w:t>
      </w:r>
    </w:fldSimple>
  </w:p>
  <w:p w:rsidR="00376E0B" w:rsidRDefault="00376E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643F"/>
    <w:multiLevelType w:val="hybridMultilevel"/>
    <w:tmpl w:val="F39A238C"/>
    <w:lvl w:ilvl="0" w:tplc="423441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7042D"/>
    <w:multiLevelType w:val="hybridMultilevel"/>
    <w:tmpl w:val="CBA4E5D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1E0708"/>
    <w:multiLevelType w:val="hybridMultilevel"/>
    <w:tmpl w:val="EF808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D5AC7"/>
    <w:multiLevelType w:val="hybridMultilevel"/>
    <w:tmpl w:val="BB788C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3DF"/>
    <w:rsid w:val="00073AB1"/>
    <w:rsid w:val="000849D8"/>
    <w:rsid w:val="001036B5"/>
    <w:rsid w:val="001130A1"/>
    <w:rsid w:val="001F6614"/>
    <w:rsid w:val="00203B3D"/>
    <w:rsid w:val="00232D34"/>
    <w:rsid w:val="00256B3C"/>
    <w:rsid w:val="00290C4D"/>
    <w:rsid w:val="002B2B6E"/>
    <w:rsid w:val="002C2ED4"/>
    <w:rsid w:val="002D2283"/>
    <w:rsid w:val="002F57DF"/>
    <w:rsid w:val="0032444F"/>
    <w:rsid w:val="00355A07"/>
    <w:rsid w:val="00376E0B"/>
    <w:rsid w:val="003C74EB"/>
    <w:rsid w:val="00475199"/>
    <w:rsid w:val="004E71BD"/>
    <w:rsid w:val="00525DCB"/>
    <w:rsid w:val="00532CD7"/>
    <w:rsid w:val="00540A1C"/>
    <w:rsid w:val="0058152F"/>
    <w:rsid w:val="00664D1B"/>
    <w:rsid w:val="00693C0A"/>
    <w:rsid w:val="006E3F38"/>
    <w:rsid w:val="00725F7B"/>
    <w:rsid w:val="00727B42"/>
    <w:rsid w:val="00784B30"/>
    <w:rsid w:val="00785E94"/>
    <w:rsid w:val="00800344"/>
    <w:rsid w:val="008258F6"/>
    <w:rsid w:val="00834078"/>
    <w:rsid w:val="00874766"/>
    <w:rsid w:val="009134A9"/>
    <w:rsid w:val="00944DFA"/>
    <w:rsid w:val="009D43FB"/>
    <w:rsid w:val="00A123DF"/>
    <w:rsid w:val="00AE6D19"/>
    <w:rsid w:val="00B45F20"/>
    <w:rsid w:val="00B731BF"/>
    <w:rsid w:val="00B73455"/>
    <w:rsid w:val="00D76FDB"/>
    <w:rsid w:val="00E2137D"/>
    <w:rsid w:val="00ED11DB"/>
    <w:rsid w:val="00F51149"/>
    <w:rsid w:val="00FA4811"/>
    <w:rsid w:val="00FB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DF"/>
    <w:rPr>
      <w:rFonts w:ascii="Times New Roman" w:eastAsia="Batang" w:hAnsi="Times New Roman"/>
      <w:sz w:val="24"/>
      <w:szCs w:val="24"/>
      <w:lang w:val="sr-Cyrl-CS" w:eastAsia="ko-KR"/>
    </w:rPr>
  </w:style>
  <w:style w:type="paragraph" w:styleId="Heading4">
    <w:name w:val="heading 4"/>
    <w:basedOn w:val="Normal"/>
    <w:link w:val="Heading4Char"/>
    <w:uiPriority w:val="9"/>
    <w:qFormat/>
    <w:rsid w:val="003C74EB"/>
    <w:pPr>
      <w:spacing w:before="300" w:after="225"/>
      <w:jc w:val="center"/>
      <w:outlineLvl w:val="3"/>
    </w:pPr>
    <w:rPr>
      <w:rFonts w:eastAsia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1"/>
    <w:semiHidden/>
    <w:unhideWhenUsed/>
    <w:rsid w:val="00A123DF"/>
    <w:pPr>
      <w:ind w:right="57"/>
      <w:jc w:val="both"/>
    </w:pPr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3DF"/>
    <w:rPr>
      <w:rFonts w:ascii="Times New Roman" w:eastAsia="Batang" w:hAnsi="Times New Roman" w:cs="Times New Roman"/>
      <w:sz w:val="20"/>
      <w:szCs w:val="20"/>
      <w:lang w:val="sr-Cyrl-CS" w:eastAsia="ko-KR"/>
    </w:rPr>
  </w:style>
  <w:style w:type="paragraph" w:styleId="BodyText">
    <w:name w:val="Body Text"/>
    <w:basedOn w:val="Normal"/>
    <w:link w:val="BodyTextChar1"/>
    <w:unhideWhenUsed/>
    <w:rsid w:val="00A123DF"/>
    <w:pPr>
      <w:spacing w:after="120"/>
      <w:ind w:right="57"/>
      <w:jc w:val="center"/>
    </w:pPr>
  </w:style>
  <w:style w:type="character" w:customStyle="1" w:styleId="BodyTextChar">
    <w:name w:val="Body Text Char"/>
    <w:basedOn w:val="DefaultParagraphFont"/>
    <w:link w:val="BodyText"/>
    <w:rsid w:val="00A123DF"/>
    <w:rPr>
      <w:rFonts w:ascii="Times New Roman" w:eastAsia="Batang" w:hAnsi="Times New Roman" w:cs="Times New Roman"/>
      <w:sz w:val="24"/>
      <w:szCs w:val="24"/>
      <w:lang w:val="sr-Cyrl-CS" w:eastAsia="ko-KR"/>
    </w:rPr>
  </w:style>
  <w:style w:type="paragraph" w:customStyle="1" w:styleId="Default">
    <w:name w:val="Default"/>
    <w:rsid w:val="00A123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2"/>
      <w:sz w:val="24"/>
      <w:szCs w:val="24"/>
      <w:lang w:val="en-GB" w:eastAsia="zh-CN" w:bidi="hi-IN"/>
    </w:rPr>
  </w:style>
  <w:style w:type="character" w:customStyle="1" w:styleId="FootnoteTextChar1">
    <w:name w:val="Footnote Text Char1"/>
    <w:basedOn w:val="DefaultParagraphFont"/>
    <w:link w:val="FootnoteText"/>
    <w:semiHidden/>
    <w:locked/>
    <w:rsid w:val="00A123DF"/>
    <w:rPr>
      <w:rFonts w:ascii="Times New Roman" w:eastAsia="Batang" w:hAnsi="Times New Roman" w:cs="Times New Roman"/>
      <w:sz w:val="20"/>
      <w:szCs w:val="20"/>
      <w:lang w:val="sr-Cyrl-CS" w:eastAsia="en-GB"/>
    </w:rPr>
  </w:style>
  <w:style w:type="character" w:customStyle="1" w:styleId="BodyTextChar1">
    <w:name w:val="Body Text Char1"/>
    <w:basedOn w:val="DefaultParagraphFont"/>
    <w:link w:val="BodyText"/>
    <w:locked/>
    <w:rsid w:val="00A123DF"/>
    <w:rPr>
      <w:rFonts w:ascii="Times New Roman" w:eastAsia="Batang" w:hAnsi="Times New Roman" w:cs="Times New Roman"/>
      <w:sz w:val="24"/>
      <w:szCs w:val="24"/>
      <w:lang w:val="sr-Cyrl-CS" w:eastAsia="ko-KR"/>
    </w:rPr>
  </w:style>
  <w:style w:type="paragraph" w:styleId="NormalWeb">
    <w:name w:val="Normal (Web)"/>
    <w:basedOn w:val="Normal"/>
    <w:rsid w:val="00A123DF"/>
    <w:pPr>
      <w:spacing w:after="86"/>
      <w:ind w:right="57"/>
      <w:jc w:val="center"/>
    </w:pPr>
  </w:style>
  <w:style w:type="paragraph" w:customStyle="1" w:styleId="StyleJustified">
    <w:name w:val="Style Justified"/>
    <w:basedOn w:val="Normal"/>
    <w:rsid w:val="00A123DF"/>
    <w:pPr>
      <w:ind w:right="57"/>
      <w:jc w:val="both"/>
    </w:pPr>
    <w:rPr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C74EB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76E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E0B"/>
    <w:rPr>
      <w:rFonts w:ascii="Times New Roman" w:eastAsia="Batang" w:hAnsi="Times New Roman"/>
      <w:sz w:val="24"/>
      <w:szCs w:val="24"/>
      <w:lang w:val="sr-Cyrl-CS"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376E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E0B"/>
    <w:rPr>
      <w:rFonts w:ascii="Times New Roman" w:eastAsia="Batang" w:hAnsi="Times New Roman"/>
      <w:sz w:val="24"/>
      <w:szCs w:val="24"/>
      <w:lang w:val="sr-Cyrl-CS" w:eastAsia="ko-KR"/>
    </w:rPr>
  </w:style>
  <w:style w:type="paragraph" w:customStyle="1" w:styleId="Clan">
    <w:name w:val="Clan"/>
    <w:basedOn w:val="Normal"/>
    <w:rsid w:val="00475199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eastAsia="Times New Roman" w:hAnsi="Arial"/>
      <w:b/>
      <w:sz w:val="22"/>
      <w:szCs w:val="20"/>
      <w:lang w:eastAsia="en-US"/>
    </w:rPr>
  </w:style>
  <w:style w:type="character" w:customStyle="1" w:styleId="longtext">
    <w:name w:val="long_text"/>
    <w:basedOn w:val="DefaultParagraphFont"/>
    <w:rsid w:val="00475199"/>
  </w:style>
  <w:style w:type="paragraph" w:styleId="ListParagraph">
    <w:name w:val="List Paragraph"/>
    <w:basedOn w:val="Normal"/>
    <w:uiPriority w:val="34"/>
    <w:qFormat/>
    <w:rsid w:val="002F57DF"/>
    <w:pPr>
      <w:ind w:left="720"/>
      <w:contextualSpacing/>
    </w:pPr>
    <w:rPr>
      <w:rFonts w:eastAsia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2777</Words>
  <Characters>15832</Characters>
  <Application>Microsoft Office Word</Application>
  <DocSecurity>4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jelena.starcevic</dc:creator>
  <cp:lastModifiedBy>radmila.sasa</cp:lastModifiedBy>
  <cp:revision>2</cp:revision>
  <dcterms:created xsi:type="dcterms:W3CDTF">2015-06-09T08:01:00Z</dcterms:created>
  <dcterms:modified xsi:type="dcterms:W3CDTF">2015-06-09T08:01:00Z</dcterms:modified>
</cp:coreProperties>
</file>